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A58" w:rsidRPr="00277FE8" w:rsidRDefault="00D54A58" w:rsidP="00D54A58">
      <w:pPr>
        <w:snapToGrid w:val="0"/>
        <w:spacing w:line="590" w:lineRule="exact"/>
        <w:rPr>
          <w:rFonts w:eastAsia="黑体"/>
          <w:sz w:val="32"/>
          <w:szCs w:val="44"/>
        </w:rPr>
      </w:pPr>
      <w:r w:rsidRPr="00277FE8">
        <w:rPr>
          <w:rFonts w:eastAsia="黑体"/>
          <w:sz w:val="32"/>
          <w:szCs w:val="44"/>
        </w:rPr>
        <w:t>附件</w:t>
      </w:r>
      <w:r w:rsidR="00F86DBA" w:rsidRPr="00277FE8">
        <w:rPr>
          <w:rFonts w:eastAsia="黑体"/>
          <w:sz w:val="32"/>
          <w:szCs w:val="44"/>
        </w:rPr>
        <w:t>2</w:t>
      </w:r>
    </w:p>
    <w:p w:rsidR="00D54A58" w:rsidRPr="00277FE8" w:rsidRDefault="00D54A58" w:rsidP="000E7B1F">
      <w:pPr>
        <w:snapToGrid w:val="0"/>
        <w:spacing w:line="590" w:lineRule="exact"/>
        <w:jc w:val="center"/>
        <w:rPr>
          <w:rFonts w:eastAsia="方正小标宋_GBK"/>
          <w:sz w:val="44"/>
          <w:szCs w:val="44"/>
        </w:rPr>
      </w:pPr>
      <w:r w:rsidRPr="00277FE8">
        <w:rPr>
          <w:rFonts w:eastAsia="方正小标宋_GBK"/>
          <w:sz w:val="44"/>
          <w:szCs w:val="44"/>
        </w:rPr>
        <w:t>《企业技术中心工作总结》提纲</w:t>
      </w:r>
      <w:r w:rsidR="00525B9B" w:rsidRPr="00277FE8">
        <w:rPr>
          <w:rFonts w:eastAsia="方正小标宋_GBK"/>
          <w:sz w:val="44"/>
          <w:szCs w:val="44"/>
        </w:rPr>
        <w:t>和评价材料</w:t>
      </w:r>
    </w:p>
    <w:p w:rsidR="00D54A58" w:rsidRPr="00277FE8" w:rsidRDefault="00D54A58" w:rsidP="00D54A58">
      <w:pPr>
        <w:autoSpaceDE w:val="0"/>
        <w:autoSpaceDN w:val="0"/>
        <w:adjustRightInd w:val="0"/>
        <w:snapToGrid w:val="0"/>
        <w:spacing w:line="590" w:lineRule="exact"/>
        <w:ind w:firstLine="640"/>
        <w:rPr>
          <w:rFonts w:eastAsia="黑体"/>
          <w:color w:val="000000"/>
          <w:kern w:val="0"/>
          <w:sz w:val="32"/>
          <w:szCs w:val="32"/>
        </w:rPr>
      </w:pPr>
    </w:p>
    <w:p w:rsidR="00525B9B" w:rsidRPr="00277FE8" w:rsidRDefault="00525B9B" w:rsidP="00D54A58">
      <w:pPr>
        <w:overflowPunct w:val="0"/>
        <w:snapToGrid w:val="0"/>
        <w:spacing w:line="590" w:lineRule="exact"/>
        <w:ind w:firstLine="640"/>
        <w:rPr>
          <w:rFonts w:eastAsia="黑体"/>
          <w:sz w:val="32"/>
          <w:szCs w:val="32"/>
        </w:rPr>
      </w:pPr>
      <w:r w:rsidRPr="00277FE8">
        <w:rPr>
          <w:rFonts w:eastAsia="黑体"/>
          <w:sz w:val="32"/>
          <w:szCs w:val="32"/>
        </w:rPr>
        <w:t>一、工作总结</w:t>
      </w:r>
    </w:p>
    <w:p w:rsidR="00D54A58" w:rsidRPr="00277FE8" w:rsidRDefault="00D54A58" w:rsidP="00D54A58">
      <w:pPr>
        <w:overflowPunct w:val="0"/>
        <w:snapToGrid w:val="0"/>
        <w:spacing w:line="590" w:lineRule="exact"/>
        <w:ind w:firstLine="640"/>
        <w:rPr>
          <w:rFonts w:eastAsia="方正仿宋_GBK"/>
          <w:sz w:val="32"/>
          <w:szCs w:val="32"/>
        </w:rPr>
      </w:pPr>
      <w:r w:rsidRPr="00277FE8">
        <w:rPr>
          <w:rFonts w:eastAsia="方正仿宋_GBK"/>
          <w:sz w:val="32"/>
          <w:szCs w:val="32"/>
        </w:rPr>
        <w:t>全面总结报告年度和报告年度前一年度企业技术创新与技术中心工作情况。主要包括如下内容：</w:t>
      </w:r>
    </w:p>
    <w:p w:rsidR="00D54A58" w:rsidRPr="00277FE8" w:rsidRDefault="00D54A58" w:rsidP="00D54A58">
      <w:pPr>
        <w:overflowPunct w:val="0"/>
        <w:snapToGrid w:val="0"/>
        <w:spacing w:line="590" w:lineRule="exact"/>
        <w:ind w:firstLine="640"/>
        <w:rPr>
          <w:rFonts w:eastAsia="方正仿宋_GBK"/>
          <w:sz w:val="32"/>
          <w:szCs w:val="32"/>
        </w:rPr>
      </w:pPr>
      <w:r w:rsidRPr="00277FE8">
        <w:rPr>
          <w:rFonts w:eastAsia="方正仿宋_GBK"/>
          <w:sz w:val="32"/>
          <w:szCs w:val="32"/>
        </w:rPr>
        <w:t xml:space="preserve">1. </w:t>
      </w:r>
      <w:r w:rsidRPr="00277FE8">
        <w:rPr>
          <w:rFonts w:eastAsia="方正仿宋_GBK"/>
          <w:sz w:val="32"/>
          <w:szCs w:val="32"/>
        </w:rPr>
        <w:t>简要分析企业所在产业创新趋势和特点，以及企业在该领域中的地位和竞争优势。</w:t>
      </w:r>
    </w:p>
    <w:p w:rsidR="00D54A58" w:rsidRPr="00277FE8" w:rsidRDefault="00D54A58" w:rsidP="00D54A58">
      <w:pPr>
        <w:overflowPunct w:val="0"/>
        <w:snapToGrid w:val="0"/>
        <w:spacing w:line="590" w:lineRule="exact"/>
        <w:ind w:firstLine="640"/>
        <w:rPr>
          <w:rFonts w:eastAsia="方正仿宋_GBK"/>
          <w:sz w:val="32"/>
          <w:szCs w:val="32"/>
        </w:rPr>
      </w:pPr>
      <w:r w:rsidRPr="00277FE8">
        <w:rPr>
          <w:rFonts w:eastAsia="方正仿宋_GBK"/>
          <w:sz w:val="32"/>
          <w:szCs w:val="32"/>
        </w:rPr>
        <w:t xml:space="preserve">2. </w:t>
      </w:r>
      <w:r w:rsidRPr="00277FE8">
        <w:rPr>
          <w:rFonts w:eastAsia="方正仿宋_GBK"/>
          <w:sz w:val="32"/>
          <w:szCs w:val="32"/>
        </w:rPr>
        <w:t>企业技术创新体系建设情况，包括企业技术创新体系基本情况、技术中心组织建设、技术中心创新机制建设、产学研合作创新机制建设、国际化创新合作网络建设、企业技术创新基础设施建设等。</w:t>
      </w:r>
    </w:p>
    <w:p w:rsidR="00D54A58" w:rsidRPr="00277FE8" w:rsidRDefault="00D54A58" w:rsidP="00D54A58">
      <w:pPr>
        <w:overflowPunct w:val="0"/>
        <w:snapToGrid w:val="0"/>
        <w:spacing w:line="590" w:lineRule="exact"/>
        <w:ind w:firstLine="640"/>
        <w:rPr>
          <w:rFonts w:eastAsia="方正仿宋_GBK"/>
          <w:sz w:val="32"/>
          <w:szCs w:val="32"/>
        </w:rPr>
      </w:pPr>
      <w:r w:rsidRPr="00277FE8">
        <w:rPr>
          <w:rFonts w:eastAsia="方正仿宋_GBK"/>
          <w:sz w:val="32"/>
          <w:szCs w:val="32"/>
        </w:rPr>
        <w:t xml:space="preserve">3. </w:t>
      </w:r>
      <w:r w:rsidRPr="00277FE8">
        <w:rPr>
          <w:rFonts w:eastAsia="方正仿宋_GBK"/>
          <w:sz w:val="32"/>
          <w:szCs w:val="32"/>
        </w:rPr>
        <w:t>企业技术创新活动开展情况，包括重点创新项目的组织实施、关键核心技术和产品开发等。</w:t>
      </w:r>
    </w:p>
    <w:p w:rsidR="00D54A58" w:rsidRPr="00277FE8" w:rsidRDefault="00D54A58" w:rsidP="00D54A58">
      <w:pPr>
        <w:overflowPunct w:val="0"/>
        <w:snapToGrid w:val="0"/>
        <w:spacing w:line="590" w:lineRule="exact"/>
        <w:ind w:firstLine="640"/>
        <w:rPr>
          <w:rFonts w:eastAsia="方正仿宋_GBK"/>
          <w:sz w:val="32"/>
          <w:szCs w:val="32"/>
        </w:rPr>
      </w:pPr>
      <w:r w:rsidRPr="00277FE8">
        <w:rPr>
          <w:rFonts w:eastAsia="方正仿宋_GBK"/>
          <w:sz w:val="32"/>
          <w:szCs w:val="32"/>
        </w:rPr>
        <w:t xml:space="preserve">4. </w:t>
      </w:r>
      <w:r w:rsidRPr="00277FE8">
        <w:rPr>
          <w:rFonts w:eastAsia="方正仿宋_GBK"/>
          <w:sz w:val="32"/>
          <w:szCs w:val="32"/>
        </w:rPr>
        <w:t>企业技术中心取得的主要创新成果、形成的核心技术及自主知识产权情况，重点介绍相关技术成果对企业核心产品研发、核心竞争力提升的支撑作用，以及取得的经济社会效益。</w:t>
      </w:r>
    </w:p>
    <w:p w:rsidR="00D54A58" w:rsidRPr="00277FE8" w:rsidRDefault="00D54A58" w:rsidP="00D54A58">
      <w:pPr>
        <w:overflowPunct w:val="0"/>
        <w:snapToGrid w:val="0"/>
        <w:spacing w:line="590" w:lineRule="exact"/>
        <w:ind w:firstLine="640"/>
        <w:rPr>
          <w:rFonts w:eastAsia="方正仿宋_GBK"/>
          <w:sz w:val="32"/>
          <w:szCs w:val="32"/>
        </w:rPr>
      </w:pPr>
      <w:r w:rsidRPr="00277FE8">
        <w:rPr>
          <w:rFonts w:eastAsia="方正仿宋_GBK"/>
          <w:sz w:val="32"/>
          <w:szCs w:val="32"/>
        </w:rPr>
        <w:t xml:space="preserve">5. </w:t>
      </w:r>
      <w:r w:rsidRPr="00277FE8">
        <w:rPr>
          <w:rFonts w:eastAsia="方正仿宋_GBK"/>
          <w:sz w:val="32"/>
          <w:szCs w:val="32"/>
        </w:rPr>
        <w:t>其他有特色的工作情况。</w:t>
      </w:r>
    </w:p>
    <w:p w:rsidR="00D54A58" w:rsidRPr="00277FE8" w:rsidRDefault="00D54A58" w:rsidP="00D54A58">
      <w:pPr>
        <w:spacing w:line="600" w:lineRule="exact"/>
        <w:ind w:firstLineChars="200" w:firstLine="720"/>
        <w:rPr>
          <w:rFonts w:eastAsia="黑体"/>
          <w:bCs/>
          <w:sz w:val="36"/>
          <w:szCs w:val="36"/>
        </w:rPr>
      </w:pPr>
    </w:p>
    <w:p w:rsidR="00D54A58" w:rsidRPr="00277FE8" w:rsidRDefault="00D54A58" w:rsidP="00D54A58">
      <w:pPr>
        <w:spacing w:line="600" w:lineRule="exact"/>
        <w:ind w:firstLineChars="200" w:firstLine="720"/>
        <w:rPr>
          <w:rFonts w:eastAsia="黑体"/>
          <w:bCs/>
          <w:sz w:val="36"/>
          <w:szCs w:val="36"/>
        </w:rPr>
      </w:pPr>
    </w:p>
    <w:p w:rsidR="00D54A58" w:rsidRPr="00277FE8" w:rsidRDefault="00D54A58" w:rsidP="00D54A58">
      <w:pPr>
        <w:spacing w:line="600" w:lineRule="exact"/>
        <w:ind w:firstLineChars="200" w:firstLine="720"/>
        <w:rPr>
          <w:rFonts w:eastAsia="黑体"/>
          <w:bCs/>
          <w:sz w:val="36"/>
          <w:szCs w:val="36"/>
        </w:rPr>
      </w:pPr>
    </w:p>
    <w:p w:rsidR="00D54A58" w:rsidRPr="00277FE8" w:rsidRDefault="00D54A58" w:rsidP="00D54A58">
      <w:pPr>
        <w:spacing w:line="600" w:lineRule="exact"/>
        <w:ind w:firstLineChars="200" w:firstLine="720"/>
        <w:rPr>
          <w:rFonts w:eastAsia="黑体"/>
          <w:bCs/>
          <w:sz w:val="36"/>
          <w:szCs w:val="36"/>
        </w:rPr>
      </w:pPr>
    </w:p>
    <w:p w:rsidR="00D54A58" w:rsidRPr="00277FE8" w:rsidRDefault="00525B9B" w:rsidP="00525B9B">
      <w:pPr>
        <w:spacing w:line="540" w:lineRule="exact"/>
        <w:ind w:firstLineChars="200" w:firstLine="640"/>
        <w:rPr>
          <w:rFonts w:eastAsia="方正仿宋_GBK"/>
          <w:bCs/>
          <w:sz w:val="32"/>
          <w:szCs w:val="36"/>
        </w:rPr>
      </w:pPr>
      <w:r w:rsidRPr="00277FE8">
        <w:rPr>
          <w:rFonts w:eastAsia="黑体"/>
          <w:bCs/>
          <w:sz w:val="32"/>
          <w:szCs w:val="36"/>
        </w:rPr>
        <w:lastRenderedPageBreak/>
        <w:t>二、</w:t>
      </w:r>
      <w:r w:rsidR="00D54A58" w:rsidRPr="00277FE8">
        <w:rPr>
          <w:rFonts w:eastAsia="黑体"/>
          <w:bCs/>
          <w:sz w:val="32"/>
          <w:szCs w:val="36"/>
        </w:rPr>
        <w:t>评价数据表</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1569"/>
        <w:gridCol w:w="2674"/>
        <w:gridCol w:w="1295"/>
        <w:gridCol w:w="709"/>
        <w:gridCol w:w="1895"/>
      </w:tblGrid>
      <w:tr w:rsidR="00D54A58" w:rsidRPr="00277FE8" w:rsidTr="00525B9B">
        <w:trPr>
          <w:trHeight w:hRule="exact" w:val="340"/>
          <w:jc w:val="center"/>
        </w:trPr>
        <w:tc>
          <w:tcPr>
            <w:tcW w:w="2283" w:type="dxa"/>
            <w:gridSpan w:val="2"/>
            <w:vAlign w:val="center"/>
          </w:tcPr>
          <w:p w:rsidR="00D54A58" w:rsidRPr="00277FE8" w:rsidRDefault="00D54A58" w:rsidP="00080EC9">
            <w:pPr>
              <w:widowControl/>
              <w:spacing w:line="220" w:lineRule="exact"/>
              <w:jc w:val="center"/>
              <w:rPr>
                <w:kern w:val="0"/>
                <w:szCs w:val="21"/>
              </w:rPr>
            </w:pPr>
            <w:r w:rsidRPr="00277FE8">
              <w:rPr>
                <w:kern w:val="0"/>
                <w:szCs w:val="21"/>
              </w:rPr>
              <w:t>企业名称</w:t>
            </w:r>
          </w:p>
        </w:tc>
        <w:tc>
          <w:tcPr>
            <w:tcW w:w="2674" w:type="dxa"/>
            <w:vAlign w:val="center"/>
          </w:tcPr>
          <w:p w:rsidR="00D54A58" w:rsidRPr="00277FE8" w:rsidRDefault="00D54A58" w:rsidP="00080EC9">
            <w:pPr>
              <w:widowControl/>
              <w:spacing w:line="220" w:lineRule="exact"/>
              <w:rPr>
                <w:kern w:val="0"/>
                <w:szCs w:val="21"/>
              </w:rPr>
            </w:pPr>
            <w:r w:rsidRPr="00277FE8">
              <w:rPr>
                <w:kern w:val="0"/>
                <w:szCs w:val="21"/>
              </w:rPr>
              <w:t xml:space="preserve">　（加盖公章）</w:t>
            </w:r>
          </w:p>
        </w:tc>
        <w:tc>
          <w:tcPr>
            <w:tcW w:w="2004" w:type="dxa"/>
            <w:gridSpan w:val="2"/>
            <w:vAlign w:val="center"/>
          </w:tcPr>
          <w:p w:rsidR="00D54A58" w:rsidRPr="00277FE8" w:rsidRDefault="00525B9B" w:rsidP="00241310">
            <w:pPr>
              <w:widowControl/>
              <w:spacing w:line="220" w:lineRule="exact"/>
              <w:jc w:val="center"/>
              <w:rPr>
                <w:kern w:val="0"/>
                <w:szCs w:val="21"/>
              </w:rPr>
            </w:pPr>
            <w:r w:rsidRPr="00277FE8">
              <w:rPr>
                <w:kern w:val="0"/>
                <w:szCs w:val="21"/>
              </w:rPr>
              <w:t>社会统一信用代码</w:t>
            </w:r>
          </w:p>
        </w:tc>
        <w:tc>
          <w:tcPr>
            <w:tcW w:w="1895" w:type="dxa"/>
            <w:vAlign w:val="center"/>
          </w:tcPr>
          <w:p w:rsidR="00D54A58" w:rsidRPr="00277FE8" w:rsidRDefault="00D54A58" w:rsidP="00080EC9">
            <w:pPr>
              <w:widowControl/>
              <w:spacing w:line="220" w:lineRule="exact"/>
              <w:rPr>
                <w:kern w:val="0"/>
                <w:szCs w:val="21"/>
              </w:rPr>
            </w:pPr>
          </w:p>
        </w:tc>
      </w:tr>
      <w:tr w:rsidR="00241310" w:rsidRPr="00277FE8" w:rsidTr="0029599A">
        <w:trPr>
          <w:trHeight w:hRule="exact" w:val="340"/>
          <w:jc w:val="center"/>
        </w:trPr>
        <w:tc>
          <w:tcPr>
            <w:tcW w:w="2283" w:type="dxa"/>
            <w:gridSpan w:val="2"/>
            <w:vAlign w:val="center"/>
          </w:tcPr>
          <w:p w:rsidR="00241310" w:rsidRPr="00277FE8" w:rsidRDefault="00241310" w:rsidP="00080EC9">
            <w:pPr>
              <w:widowControl/>
              <w:spacing w:line="220" w:lineRule="exact"/>
              <w:jc w:val="center"/>
              <w:rPr>
                <w:kern w:val="0"/>
                <w:szCs w:val="21"/>
              </w:rPr>
            </w:pPr>
            <w:r w:rsidRPr="00277FE8">
              <w:rPr>
                <w:kern w:val="0"/>
                <w:szCs w:val="21"/>
              </w:rPr>
              <w:t>主营业务</w:t>
            </w:r>
          </w:p>
        </w:tc>
        <w:tc>
          <w:tcPr>
            <w:tcW w:w="6573" w:type="dxa"/>
            <w:gridSpan w:val="4"/>
            <w:vAlign w:val="center"/>
          </w:tcPr>
          <w:p w:rsidR="00241310" w:rsidRPr="00277FE8" w:rsidRDefault="00241310" w:rsidP="00080EC9">
            <w:pPr>
              <w:widowControl/>
              <w:spacing w:line="220" w:lineRule="exact"/>
              <w:rPr>
                <w:kern w:val="0"/>
                <w:szCs w:val="21"/>
              </w:rPr>
            </w:pPr>
          </w:p>
        </w:tc>
      </w:tr>
      <w:tr w:rsidR="00D54A58" w:rsidRPr="00277FE8" w:rsidTr="00525B9B">
        <w:trPr>
          <w:trHeight w:hRule="exact" w:val="340"/>
          <w:jc w:val="center"/>
        </w:trPr>
        <w:tc>
          <w:tcPr>
            <w:tcW w:w="2283" w:type="dxa"/>
            <w:gridSpan w:val="2"/>
            <w:vAlign w:val="center"/>
          </w:tcPr>
          <w:p w:rsidR="00D54A58" w:rsidRPr="00277FE8" w:rsidRDefault="00241310" w:rsidP="00080EC9">
            <w:pPr>
              <w:widowControl/>
              <w:spacing w:line="220" w:lineRule="exact"/>
              <w:jc w:val="center"/>
              <w:rPr>
                <w:kern w:val="0"/>
                <w:szCs w:val="21"/>
              </w:rPr>
            </w:pPr>
            <w:r w:rsidRPr="00277FE8">
              <w:rPr>
                <w:kern w:val="0"/>
                <w:szCs w:val="21"/>
              </w:rPr>
              <w:t>技术中心类别</w:t>
            </w:r>
          </w:p>
        </w:tc>
        <w:tc>
          <w:tcPr>
            <w:tcW w:w="2674" w:type="dxa"/>
            <w:vAlign w:val="center"/>
          </w:tcPr>
          <w:p w:rsidR="00D54A58" w:rsidRPr="00277FE8" w:rsidRDefault="00D54A58" w:rsidP="00080EC9">
            <w:pPr>
              <w:widowControl/>
              <w:spacing w:line="220" w:lineRule="exact"/>
              <w:rPr>
                <w:kern w:val="0"/>
                <w:szCs w:val="21"/>
              </w:rPr>
            </w:pPr>
          </w:p>
        </w:tc>
        <w:tc>
          <w:tcPr>
            <w:tcW w:w="2004" w:type="dxa"/>
            <w:gridSpan w:val="2"/>
            <w:vAlign w:val="center"/>
          </w:tcPr>
          <w:p w:rsidR="00D54A58" w:rsidRPr="00277FE8" w:rsidRDefault="00D54A58" w:rsidP="00080EC9">
            <w:pPr>
              <w:widowControl/>
              <w:spacing w:line="220" w:lineRule="exact"/>
              <w:jc w:val="center"/>
              <w:rPr>
                <w:kern w:val="0"/>
                <w:szCs w:val="21"/>
              </w:rPr>
            </w:pPr>
            <w:r w:rsidRPr="00277FE8">
              <w:rPr>
                <w:kern w:val="0"/>
                <w:szCs w:val="21"/>
              </w:rPr>
              <w:t>报告年度</w:t>
            </w:r>
          </w:p>
        </w:tc>
        <w:tc>
          <w:tcPr>
            <w:tcW w:w="1895" w:type="dxa"/>
            <w:vAlign w:val="center"/>
          </w:tcPr>
          <w:p w:rsidR="00D54A58" w:rsidRPr="00277FE8" w:rsidRDefault="00D54A58" w:rsidP="00080EC9">
            <w:pPr>
              <w:widowControl/>
              <w:spacing w:line="220" w:lineRule="exact"/>
              <w:rPr>
                <w:kern w:val="0"/>
                <w:szCs w:val="21"/>
              </w:rPr>
            </w:pPr>
          </w:p>
        </w:tc>
      </w:tr>
      <w:tr w:rsidR="00D54A58" w:rsidRPr="00277FE8" w:rsidTr="00525B9B">
        <w:trPr>
          <w:trHeight w:hRule="exact" w:val="340"/>
          <w:jc w:val="center"/>
        </w:trPr>
        <w:tc>
          <w:tcPr>
            <w:tcW w:w="2283" w:type="dxa"/>
            <w:gridSpan w:val="2"/>
            <w:vAlign w:val="center"/>
          </w:tcPr>
          <w:p w:rsidR="00D54A58" w:rsidRPr="00277FE8" w:rsidRDefault="00D54A58" w:rsidP="00080EC9">
            <w:pPr>
              <w:widowControl/>
              <w:spacing w:line="220" w:lineRule="exact"/>
              <w:jc w:val="center"/>
              <w:rPr>
                <w:kern w:val="0"/>
                <w:szCs w:val="21"/>
              </w:rPr>
            </w:pPr>
            <w:r w:rsidRPr="00277FE8">
              <w:rPr>
                <w:kern w:val="0"/>
                <w:szCs w:val="21"/>
              </w:rPr>
              <w:t>企业负责人</w:t>
            </w:r>
          </w:p>
        </w:tc>
        <w:tc>
          <w:tcPr>
            <w:tcW w:w="2674" w:type="dxa"/>
            <w:vAlign w:val="center"/>
          </w:tcPr>
          <w:p w:rsidR="00D54A58" w:rsidRPr="00277FE8" w:rsidRDefault="00D54A58" w:rsidP="00080EC9">
            <w:pPr>
              <w:widowControl/>
              <w:spacing w:line="220" w:lineRule="exact"/>
              <w:rPr>
                <w:kern w:val="0"/>
                <w:szCs w:val="21"/>
              </w:rPr>
            </w:pPr>
          </w:p>
        </w:tc>
        <w:tc>
          <w:tcPr>
            <w:tcW w:w="2004" w:type="dxa"/>
            <w:gridSpan w:val="2"/>
            <w:vAlign w:val="center"/>
          </w:tcPr>
          <w:p w:rsidR="00D54A58" w:rsidRPr="00277FE8" w:rsidRDefault="00D54A58" w:rsidP="00080EC9">
            <w:pPr>
              <w:widowControl/>
              <w:spacing w:line="220" w:lineRule="exact"/>
              <w:jc w:val="center"/>
              <w:rPr>
                <w:kern w:val="0"/>
                <w:szCs w:val="21"/>
              </w:rPr>
            </w:pPr>
            <w:r w:rsidRPr="00277FE8">
              <w:rPr>
                <w:kern w:val="0"/>
                <w:szCs w:val="21"/>
              </w:rPr>
              <w:t>联系电话</w:t>
            </w:r>
          </w:p>
        </w:tc>
        <w:tc>
          <w:tcPr>
            <w:tcW w:w="1895" w:type="dxa"/>
            <w:vAlign w:val="center"/>
          </w:tcPr>
          <w:p w:rsidR="00D54A58" w:rsidRPr="00277FE8" w:rsidRDefault="00D54A58" w:rsidP="00080EC9">
            <w:pPr>
              <w:widowControl/>
              <w:spacing w:line="220" w:lineRule="exact"/>
              <w:rPr>
                <w:kern w:val="0"/>
                <w:szCs w:val="21"/>
              </w:rPr>
            </w:pPr>
          </w:p>
        </w:tc>
      </w:tr>
      <w:tr w:rsidR="00D54A58" w:rsidRPr="00277FE8" w:rsidTr="00525B9B">
        <w:trPr>
          <w:trHeight w:hRule="exact" w:val="340"/>
          <w:jc w:val="center"/>
        </w:trPr>
        <w:tc>
          <w:tcPr>
            <w:tcW w:w="2283" w:type="dxa"/>
            <w:gridSpan w:val="2"/>
            <w:vAlign w:val="center"/>
          </w:tcPr>
          <w:p w:rsidR="00D54A58" w:rsidRPr="00277FE8" w:rsidRDefault="00D54A58" w:rsidP="00080EC9">
            <w:pPr>
              <w:widowControl/>
              <w:spacing w:line="220" w:lineRule="exact"/>
              <w:jc w:val="center"/>
              <w:rPr>
                <w:kern w:val="0"/>
                <w:szCs w:val="21"/>
              </w:rPr>
            </w:pPr>
            <w:r w:rsidRPr="00277FE8">
              <w:rPr>
                <w:kern w:val="0"/>
                <w:szCs w:val="21"/>
              </w:rPr>
              <w:t>技术中心负责人</w:t>
            </w:r>
          </w:p>
        </w:tc>
        <w:tc>
          <w:tcPr>
            <w:tcW w:w="2674" w:type="dxa"/>
            <w:vAlign w:val="center"/>
          </w:tcPr>
          <w:p w:rsidR="00D54A58" w:rsidRPr="00277FE8" w:rsidRDefault="00D54A58" w:rsidP="00080EC9">
            <w:pPr>
              <w:widowControl/>
              <w:spacing w:line="220" w:lineRule="exact"/>
              <w:rPr>
                <w:kern w:val="0"/>
                <w:szCs w:val="21"/>
              </w:rPr>
            </w:pPr>
          </w:p>
        </w:tc>
        <w:tc>
          <w:tcPr>
            <w:tcW w:w="2004" w:type="dxa"/>
            <w:gridSpan w:val="2"/>
            <w:vAlign w:val="center"/>
          </w:tcPr>
          <w:p w:rsidR="00D54A58" w:rsidRPr="00277FE8" w:rsidRDefault="00D54A58" w:rsidP="00080EC9">
            <w:pPr>
              <w:widowControl/>
              <w:spacing w:line="220" w:lineRule="exact"/>
              <w:jc w:val="center"/>
              <w:rPr>
                <w:kern w:val="0"/>
                <w:szCs w:val="21"/>
              </w:rPr>
            </w:pPr>
            <w:r w:rsidRPr="00277FE8">
              <w:rPr>
                <w:kern w:val="0"/>
                <w:szCs w:val="21"/>
              </w:rPr>
              <w:t>联系电话</w:t>
            </w:r>
          </w:p>
        </w:tc>
        <w:tc>
          <w:tcPr>
            <w:tcW w:w="1895" w:type="dxa"/>
            <w:vAlign w:val="center"/>
          </w:tcPr>
          <w:p w:rsidR="00D54A58" w:rsidRPr="00277FE8" w:rsidRDefault="00D54A58" w:rsidP="00080EC9">
            <w:pPr>
              <w:widowControl/>
              <w:spacing w:line="220" w:lineRule="exact"/>
              <w:rPr>
                <w:kern w:val="0"/>
                <w:szCs w:val="21"/>
              </w:rPr>
            </w:pPr>
          </w:p>
        </w:tc>
      </w:tr>
      <w:tr w:rsidR="00D54A58" w:rsidRPr="00277FE8" w:rsidTr="00525B9B">
        <w:trPr>
          <w:trHeight w:hRule="exact" w:val="340"/>
          <w:jc w:val="center"/>
        </w:trPr>
        <w:tc>
          <w:tcPr>
            <w:tcW w:w="2283" w:type="dxa"/>
            <w:gridSpan w:val="2"/>
            <w:vAlign w:val="center"/>
          </w:tcPr>
          <w:p w:rsidR="00D54A58" w:rsidRPr="00277FE8" w:rsidRDefault="00D54A58" w:rsidP="00080EC9">
            <w:pPr>
              <w:widowControl/>
              <w:spacing w:line="220" w:lineRule="exact"/>
              <w:jc w:val="center"/>
              <w:rPr>
                <w:kern w:val="0"/>
                <w:szCs w:val="21"/>
              </w:rPr>
            </w:pPr>
            <w:r w:rsidRPr="00277FE8">
              <w:rPr>
                <w:kern w:val="0"/>
                <w:szCs w:val="21"/>
              </w:rPr>
              <w:t>联系人</w:t>
            </w:r>
          </w:p>
        </w:tc>
        <w:tc>
          <w:tcPr>
            <w:tcW w:w="2674" w:type="dxa"/>
            <w:vAlign w:val="center"/>
          </w:tcPr>
          <w:p w:rsidR="00D54A58" w:rsidRPr="00277FE8" w:rsidRDefault="00D54A58" w:rsidP="00080EC9">
            <w:pPr>
              <w:widowControl/>
              <w:spacing w:line="220" w:lineRule="exact"/>
              <w:rPr>
                <w:kern w:val="0"/>
                <w:szCs w:val="21"/>
              </w:rPr>
            </w:pPr>
          </w:p>
        </w:tc>
        <w:tc>
          <w:tcPr>
            <w:tcW w:w="2004" w:type="dxa"/>
            <w:gridSpan w:val="2"/>
            <w:vAlign w:val="center"/>
          </w:tcPr>
          <w:p w:rsidR="00D54A58" w:rsidRPr="00277FE8" w:rsidRDefault="00D54A58" w:rsidP="00241310">
            <w:pPr>
              <w:widowControl/>
              <w:spacing w:line="220" w:lineRule="exact"/>
              <w:jc w:val="center"/>
              <w:rPr>
                <w:kern w:val="0"/>
                <w:szCs w:val="21"/>
              </w:rPr>
            </w:pPr>
            <w:r w:rsidRPr="00277FE8">
              <w:rPr>
                <w:kern w:val="0"/>
                <w:szCs w:val="21"/>
              </w:rPr>
              <w:t>联系电话</w:t>
            </w:r>
          </w:p>
        </w:tc>
        <w:tc>
          <w:tcPr>
            <w:tcW w:w="1895" w:type="dxa"/>
            <w:vAlign w:val="center"/>
          </w:tcPr>
          <w:p w:rsidR="00D54A58" w:rsidRPr="00277FE8" w:rsidRDefault="00D54A58" w:rsidP="00080EC9">
            <w:pPr>
              <w:widowControl/>
              <w:spacing w:line="220" w:lineRule="exact"/>
              <w:rPr>
                <w:kern w:val="0"/>
                <w:szCs w:val="21"/>
              </w:rPr>
            </w:pPr>
          </w:p>
        </w:tc>
      </w:tr>
      <w:tr w:rsidR="00D54A58" w:rsidRPr="00277FE8" w:rsidTr="00525B9B">
        <w:trPr>
          <w:trHeight w:hRule="exact" w:val="340"/>
          <w:jc w:val="center"/>
        </w:trPr>
        <w:tc>
          <w:tcPr>
            <w:tcW w:w="2283" w:type="dxa"/>
            <w:gridSpan w:val="2"/>
            <w:vAlign w:val="center"/>
          </w:tcPr>
          <w:p w:rsidR="00D54A58" w:rsidRPr="00277FE8" w:rsidRDefault="00D54A58" w:rsidP="00080EC9">
            <w:pPr>
              <w:widowControl/>
              <w:spacing w:line="220" w:lineRule="exact"/>
              <w:jc w:val="center"/>
              <w:rPr>
                <w:kern w:val="0"/>
                <w:szCs w:val="21"/>
              </w:rPr>
            </w:pPr>
            <w:r w:rsidRPr="00277FE8">
              <w:rPr>
                <w:kern w:val="0"/>
                <w:szCs w:val="21"/>
              </w:rPr>
              <w:t>企业网址</w:t>
            </w:r>
          </w:p>
        </w:tc>
        <w:tc>
          <w:tcPr>
            <w:tcW w:w="2674" w:type="dxa"/>
            <w:vAlign w:val="center"/>
          </w:tcPr>
          <w:p w:rsidR="00D54A58" w:rsidRPr="00277FE8" w:rsidRDefault="00D54A58" w:rsidP="00080EC9">
            <w:pPr>
              <w:widowControl/>
              <w:spacing w:line="220" w:lineRule="exact"/>
              <w:jc w:val="left"/>
              <w:rPr>
                <w:kern w:val="0"/>
                <w:szCs w:val="21"/>
              </w:rPr>
            </w:pPr>
          </w:p>
        </w:tc>
        <w:tc>
          <w:tcPr>
            <w:tcW w:w="2004" w:type="dxa"/>
            <w:gridSpan w:val="2"/>
            <w:vAlign w:val="center"/>
          </w:tcPr>
          <w:p w:rsidR="00D54A58" w:rsidRPr="00277FE8" w:rsidRDefault="00241310" w:rsidP="00525B9B">
            <w:pPr>
              <w:widowControl/>
              <w:spacing w:line="220" w:lineRule="exact"/>
              <w:jc w:val="center"/>
              <w:rPr>
                <w:kern w:val="0"/>
                <w:szCs w:val="21"/>
              </w:rPr>
            </w:pPr>
            <w:r w:rsidRPr="00277FE8">
              <w:rPr>
                <w:kern w:val="0"/>
                <w:szCs w:val="21"/>
              </w:rPr>
              <w:t>电子邮箱</w:t>
            </w:r>
          </w:p>
        </w:tc>
        <w:tc>
          <w:tcPr>
            <w:tcW w:w="1895" w:type="dxa"/>
            <w:vAlign w:val="center"/>
          </w:tcPr>
          <w:p w:rsidR="00D54A58" w:rsidRPr="00277FE8" w:rsidRDefault="00D54A58" w:rsidP="00080EC9">
            <w:pPr>
              <w:widowControl/>
              <w:spacing w:line="220" w:lineRule="exact"/>
              <w:jc w:val="left"/>
              <w:rPr>
                <w:kern w:val="0"/>
                <w:szCs w:val="21"/>
              </w:rPr>
            </w:pPr>
          </w:p>
        </w:tc>
      </w:tr>
      <w:tr w:rsidR="00241310" w:rsidRPr="00277FE8" w:rsidTr="00241310">
        <w:trPr>
          <w:trHeight w:hRule="exact" w:val="340"/>
          <w:jc w:val="center"/>
        </w:trPr>
        <w:tc>
          <w:tcPr>
            <w:tcW w:w="2283" w:type="dxa"/>
            <w:gridSpan w:val="2"/>
            <w:vAlign w:val="center"/>
          </w:tcPr>
          <w:p w:rsidR="00241310" w:rsidRPr="00277FE8" w:rsidRDefault="00241310" w:rsidP="00080EC9">
            <w:pPr>
              <w:widowControl/>
              <w:spacing w:line="220" w:lineRule="exact"/>
              <w:jc w:val="center"/>
              <w:rPr>
                <w:kern w:val="0"/>
                <w:szCs w:val="21"/>
              </w:rPr>
            </w:pPr>
            <w:r w:rsidRPr="00277FE8">
              <w:rPr>
                <w:kern w:val="0"/>
                <w:szCs w:val="21"/>
              </w:rPr>
              <w:t>通讯地址</w:t>
            </w:r>
          </w:p>
        </w:tc>
        <w:tc>
          <w:tcPr>
            <w:tcW w:w="2674" w:type="dxa"/>
            <w:vAlign w:val="center"/>
          </w:tcPr>
          <w:p w:rsidR="00241310" w:rsidRPr="00277FE8" w:rsidRDefault="00241310" w:rsidP="00080EC9">
            <w:pPr>
              <w:widowControl/>
              <w:spacing w:line="220" w:lineRule="exact"/>
              <w:rPr>
                <w:kern w:val="0"/>
                <w:szCs w:val="21"/>
              </w:rPr>
            </w:pPr>
          </w:p>
        </w:tc>
        <w:tc>
          <w:tcPr>
            <w:tcW w:w="2004" w:type="dxa"/>
            <w:gridSpan w:val="2"/>
            <w:vAlign w:val="center"/>
          </w:tcPr>
          <w:p w:rsidR="00241310" w:rsidRPr="00277FE8" w:rsidRDefault="00241310" w:rsidP="00241310">
            <w:pPr>
              <w:widowControl/>
              <w:spacing w:line="220" w:lineRule="exact"/>
              <w:jc w:val="center"/>
              <w:rPr>
                <w:kern w:val="0"/>
                <w:szCs w:val="21"/>
              </w:rPr>
            </w:pPr>
            <w:r w:rsidRPr="00277FE8">
              <w:rPr>
                <w:kern w:val="0"/>
                <w:szCs w:val="21"/>
              </w:rPr>
              <w:t>邮政编码</w:t>
            </w:r>
          </w:p>
        </w:tc>
        <w:tc>
          <w:tcPr>
            <w:tcW w:w="1895" w:type="dxa"/>
            <w:vAlign w:val="center"/>
          </w:tcPr>
          <w:p w:rsidR="00241310" w:rsidRPr="00277FE8" w:rsidRDefault="00241310" w:rsidP="00080EC9">
            <w:pPr>
              <w:widowControl/>
              <w:spacing w:line="220" w:lineRule="exact"/>
              <w:rPr>
                <w:kern w:val="0"/>
                <w:szCs w:val="21"/>
              </w:rPr>
            </w:pPr>
          </w:p>
        </w:tc>
      </w:tr>
      <w:tr w:rsidR="00D54A58" w:rsidRPr="00277FE8" w:rsidTr="00A66485">
        <w:trPr>
          <w:trHeight w:hRule="exact" w:val="355"/>
          <w:jc w:val="center"/>
        </w:trPr>
        <w:tc>
          <w:tcPr>
            <w:tcW w:w="714" w:type="dxa"/>
            <w:shd w:val="clear" w:color="000000" w:fill="FFFFFF"/>
            <w:vAlign w:val="center"/>
          </w:tcPr>
          <w:p w:rsidR="00D54A58" w:rsidRPr="00277FE8" w:rsidRDefault="00D54A58" w:rsidP="00080EC9">
            <w:pPr>
              <w:widowControl/>
              <w:spacing w:line="220" w:lineRule="exact"/>
              <w:rPr>
                <w:b/>
                <w:bCs/>
                <w:kern w:val="0"/>
                <w:szCs w:val="21"/>
              </w:rPr>
            </w:pPr>
            <w:r w:rsidRPr="00277FE8">
              <w:rPr>
                <w:b/>
                <w:bCs/>
                <w:kern w:val="0"/>
                <w:szCs w:val="21"/>
              </w:rPr>
              <w:t>序号</w:t>
            </w:r>
          </w:p>
        </w:tc>
        <w:tc>
          <w:tcPr>
            <w:tcW w:w="5538" w:type="dxa"/>
            <w:gridSpan w:val="3"/>
            <w:shd w:val="clear" w:color="000000" w:fill="FFFFFF"/>
            <w:vAlign w:val="center"/>
          </w:tcPr>
          <w:p w:rsidR="00D54A58" w:rsidRPr="00277FE8" w:rsidRDefault="00D54A58" w:rsidP="00080EC9">
            <w:pPr>
              <w:widowControl/>
              <w:spacing w:line="220" w:lineRule="exact"/>
              <w:jc w:val="center"/>
              <w:rPr>
                <w:b/>
                <w:bCs/>
                <w:kern w:val="0"/>
                <w:szCs w:val="21"/>
              </w:rPr>
            </w:pPr>
            <w:r w:rsidRPr="00277FE8">
              <w:rPr>
                <w:b/>
                <w:bCs/>
                <w:kern w:val="0"/>
                <w:szCs w:val="21"/>
              </w:rPr>
              <w:t>数据名称</w:t>
            </w:r>
          </w:p>
        </w:tc>
        <w:tc>
          <w:tcPr>
            <w:tcW w:w="709" w:type="dxa"/>
            <w:shd w:val="clear" w:color="000000" w:fill="FFFFFF"/>
            <w:vAlign w:val="center"/>
          </w:tcPr>
          <w:p w:rsidR="00D54A58" w:rsidRPr="00277FE8" w:rsidRDefault="00D54A58" w:rsidP="00080EC9">
            <w:pPr>
              <w:widowControl/>
              <w:spacing w:line="220" w:lineRule="exact"/>
              <w:jc w:val="center"/>
              <w:rPr>
                <w:b/>
                <w:bCs/>
                <w:kern w:val="0"/>
                <w:szCs w:val="21"/>
              </w:rPr>
            </w:pPr>
            <w:r w:rsidRPr="00277FE8">
              <w:rPr>
                <w:b/>
                <w:bCs/>
                <w:kern w:val="0"/>
                <w:szCs w:val="21"/>
              </w:rPr>
              <w:t>单位</w:t>
            </w:r>
          </w:p>
        </w:tc>
        <w:tc>
          <w:tcPr>
            <w:tcW w:w="1895" w:type="dxa"/>
            <w:shd w:val="clear" w:color="000000" w:fill="FFFFFF"/>
            <w:vAlign w:val="center"/>
          </w:tcPr>
          <w:p w:rsidR="00D54A58" w:rsidRPr="00277FE8" w:rsidRDefault="00D54A58" w:rsidP="00080EC9">
            <w:pPr>
              <w:widowControl/>
              <w:spacing w:line="220" w:lineRule="exact"/>
              <w:jc w:val="center"/>
              <w:rPr>
                <w:b/>
                <w:bCs/>
                <w:kern w:val="0"/>
                <w:szCs w:val="21"/>
              </w:rPr>
            </w:pPr>
            <w:r w:rsidRPr="00277FE8">
              <w:rPr>
                <w:b/>
                <w:bCs/>
                <w:kern w:val="0"/>
                <w:szCs w:val="21"/>
              </w:rPr>
              <w:t>数据值</w:t>
            </w: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1</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主营业务收入</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万元</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1.1</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其中：软件业务收入</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万元</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2</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研究与试验发展经费支出</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万元</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3</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利润总额</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万元</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4</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企业研发设备和工具软件原值</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万元</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5</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企业全部在</w:t>
            </w:r>
            <w:proofErr w:type="gramStart"/>
            <w:r w:rsidRPr="00277FE8">
              <w:rPr>
                <w:kern w:val="0"/>
                <w:szCs w:val="21"/>
              </w:rPr>
              <w:t>研</w:t>
            </w:r>
            <w:proofErr w:type="gramEnd"/>
            <w:r w:rsidRPr="00277FE8">
              <w:rPr>
                <w:kern w:val="0"/>
                <w:szCs w:val="21"/>
              </w:rPr>
              <w:t>软件开发项目数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项</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5.1</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其中：研发周期三年及以上的项目数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项</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6</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企业从业人员数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人</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7</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技术中心人员数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人</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8</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技术中心从事软件工作人员数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人</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9</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技术中心高级专家及博士人数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人</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10</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来技术中心从事研发工作的外聘专家人月数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人月</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11</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国家级研发平台数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proofErr w:type="gramStart"/>
            <w:r w:rsidRPr="00277FE8">
              <w:rPr>
                <w:kern w:val="0"/>
                <w:szCs w:val="21"/>
              </w:rPr>
              <w:t>个</w:t>
            </w:r>
            <w:proofErr w:type="gramEnd"/>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12</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省级研发平台数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proofErr w:type="gramStart"/>
            <w:r w:rsidRPr="00277FE8">
              <w:rPr>
                <w:kern w:val="0"/>
                <w:szCs w:val="21"/>
              </w:rPr>
              <w:t>个</w:t>
            </w:r>
            <w:proofErr w:type="gramEnd"/>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13</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通过国家（国际组织）、省认证的实验室和检测机构数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proofErr w:type="gramStart"/>
            <w:r w:rsidRPr="00277FE8">
              <w:rPr>
                <w:kern w:val="0"/>
                <w:szCs w:val="21"/>
              </w:rPr>
              <w:t>个</w:t>
            </w:r>
            <w:proofErr w:type="gramEnd"/>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14</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企业拥有的全部有效专利数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项</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14.1</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其中：近三年授权的有效专利数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项</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14.2</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企业拥有的全部有效发明专利数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项</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15</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当年被受理的专利申请数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项</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15.1</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当年被受理的发明专利申请数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项</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16</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近三年计算机软件著作权数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项</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17</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近三年主持和参加制定的国际、国家、行业和团体标准数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项</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18</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获国家软件相关的奖励项目数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项</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r w:rsidR="00D54A58" w:rsidRPr="00277FE8" w:rsidTr="00A66485">
        <w:trPr>
          <w:trHeight w:hRule="exact" w:val="340"/>
          <w:jc w:val="center"/>
        </w:trPr>
        <w:tc>
          <w:tcPr>
            <w:tcW w:w="714" w:type="dxa"/>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19</w:t>
            </w:r>
          </w:p>
        </w:tc>
        <w:tc>
          <w:tcPr>
            <w:tcW w:w="5538" w:type="dxa"/>
            <w:gridSpan w:val="3"/>
            <w:shd w:val="clear" w:color="000000" w:fill="FFFFFF"/>
            <w:vAlign w:val="center"/>
          </w:tcPr>
          <w:p w:rsidR="00D54A58" w:rsidRPr="00277FE8" w:rsidRDefault="00D54A58" w:rsidP="00A66485">
            <w:pPr>
              <w:widowControl/>
              <w:spacing w:line="240" w:lineRule="exact"/>
              <w:rPr>
                <w:kern w:val="0"/>
                <w:szCs w:val="21"/>
              </w:rPr>
            </w:pPr>
            <w:r w:rsidRPr="00277FE8">
              <w:rPr>
                <w:kern w:val="0"/>
                <w:szCs w:val="21"/>
              </w:rPr>
              <w:t>获省软件相关的奖励项目数</w:t>
            </w:r>
          </w:p>
        </w:tc>
        <w:tc>
          <w:tcPr>
            <w:tcW w:w="709" w:type="dxa"/>
            <w:shd w:val="clear" w:color="000000" w:fill="FFFFFF"/>
            <w:vAlign w:val="center"/>
          </w:tcPr>
          <w:p w:rsidR="00D54A58" w:rsidRPr="00277FE8" w:rsidRDefault="00D54A58" w:rsidP="00A66485">
            <w:pPr>
              <w:widowControl/>
              <w:spacing w:line="240" w:lineRule="exact"/>
              <w:jc w:val="center"/>
              <w:rPr>
                <w:kern w:val="0"/>
                <w:szCs w:val="21"/>
              </w:rPr>
            </w:pPr>
            <w:r w:rsidRPr="00277FE8">
              <w:rPr>
                <w:kern w:val="0"/>
                <w:szCs w:val="21"/>
              </w:rPr>
              <w:t>项</w:t>
            </w:r>
          </w:p>
        </w:tc>
        <w:tc>
          <w:tcPr>
            <w:tcW w:w="1895" w:type="dxa"/>
            <w:shd w:val="clear" w:color="000000" w:fill="FFFFFF"/>
            <w:vAlign w:val="center"/>
          </w:tcPr>
          <w:p w:rsidR="00D54A58" w:rsidRPr="00277FE8" w:rsidRDefault="00D54A58" w:rsidP="00A66485">
            <w:pPr>
              <w:widowControl/>
              <w:spacing w:line="240" w:lineRule="exact"/>
              <w:rPr>
                <w:kern w:val="0"/>
                <w:szCs w:val="21"/>
              </w:rPr>
            </w:pPr>
          </w:p>
        </w:tc>
      </w:tr>
    </w:tbl>
    <w:p w:rsidR="00080EC9" w:rsidRPr="00277FE8" w:rsidRDefault="00D54A58" w:rsidP="00525B9B">
      <w:pPr>
        <w:widowControl/>
        <w:spacing w:line="380" w:lineRule="exact"/>
        <w:rPr>
          <w:kern w:val="0"/>
          <w:szCs w:val="21"/>
        </w:rPr>
      </w:pPr>
      <w:r w:rsidRPr="00277FE8">
        <w:rPr>
          <w:kern w:val="0"/>
          <w:szCs w:val="21"/>
        </w:rPr>
        <w:t>注：当</w:t>
      </w:r>
      <w:proofErr w:type="gramStart"/>
      <w:r w:rsidRPr="00277FE8">
        <w:rPr>
          <w:kern w:val="0"/>
          <w:szCs w:val="21"/>
        </w:rPr>
        <w:t>年</w:t>
      </w:r>
      <w:r w:rsidR="00241310" w:rsidRPr="00277FE8">
        <w:rPr>
          <w:kern w:val="0"/>
          <w:szCs w:val="21"/>
        </w:rPr>
        <w:t>均</w:t>
      </w:r>
      <w:r w:rsidRPr="00277FE8">
        <w:rPr>
          <w:kern w:val="0"/>
          <w:szCs w:val="21"/>
        </w:rPr>
        <w:t>指统计</w:t>
      </w:r>
      <w:proofErr w:type="gramEnd"/>
      <w:r w:rsidRPr="00277FE8">
        <w:rPr>
          <w:kern w:val="0"/>
          <w:szCs w:val="21"/>
        </w:rPr>
        <w:t>年度，即</w:t>
      </w:r>
      <w:r w:rsidRPr="00277FE8">
        <w:rPr>
          <w:kern w:val="0"/>
          <w:szCs w:val="21"/>
        </w:rPr>
        <w:t>2020</w:t>
      </w:r>
      <w:r w:rsidRPr="00277FE8">
        <w:rPr>
          <w:kern w:val="0"/>
          <w:szCs w:val="21"/>
        </w:rPr>
        <w:t>年。</w:t>
      </w:r>
    </w:p>
    <w:p w:rsidR="00D54A58" w:rsidRPr="00277FE8" w:rsidRDefault="00D54A58" w:rsidP="00525B9B">
      <w:pPr>
        <w:widowControl/>
        <w:spacing w:line="380" w:lineRule="exact"/>
        <w:rPr>
          <w:kern w:val="0"/>
          <w:szCs w:val="21"/>
        </w:rPr>
      </w:pPr>
      <w:r w:rsidRPr="00277FE8">
        <w:rPr>
          <w:kern w:val="0"/>
          <w:szCs w:val="21"/>
        </w:rPr>
        <w:t xml:space="preserve">企业负责人签字：　　　　　　</w:t>
      </w:r>
      <w:r w:rsidRPr="00277FE8">
        <w:rPr>
          <w:kern w:val="0"/>
          <w:szCs w:val="21"/>
        </w:rPr>
        <w:t xml:space="preserve">            </w:t>
      </w:r>
      <w:r w:rsidRPr="00277FE8">
        <w:rPr>
          <w:kern w:val="0"/>
          <w:szCs w:val="21"/>
        </w:rPr>
        <w:t xml:space="preserve">　　　</w:t>
      </w:r>
      <w:r w:rsidRPr="00277FE8">
        <w:rPr>
          <w:kern w:val="0"/>
          <w:szCs w:val="21"/>
        </w:rPr>
        <w:t xml:space="preserve">    </w:t>
      </w:r>
      <w:r w:rsidRPr="00277FE8">
        <w:rPr>
          <w:kern w:val="0"/>
          <w:szCs w:val="21"/>
        </w:rPr>
        <w:t>盖章：</w:t>
      </w:r>
    </w:p>
    <w:p w:rsidR="00D54A58" w:rsidRPr="00277FE8" w:rsidRDefault="00D54A58" w:rsidP="00525B9B">
      <w:pPr>
        <w:spacing w:line="380" w:lineRule="exact"/>
        <w:rPr>
          <w:rFonts w:eastAsia="黑体"/>
          <w:b/>
          <w:bCs/>
          <w:sz w:val="32"/>
          <w:szCs w:val="32"/>
        </w:rPr>
      </w:pPr>
      <w:r w:rsidRPr="00277FE8">
        <w:rPr>
          <w:kern w:val="0"/>
          <w:szCs w:val="21"/>
        </w:rPr>
        <w:t>市工信局或主管部门审核意见（盖章）：</w:t>
      </w:r>
    </w:p>
    <w:p w:rsidR="00D54A58" w:rsidRPr="00277FE8" w:rsidRDefault="00D54A58" w:rsidP="00D54A58">
      <w:pPr>
        <w:spacing w:line="560" w:lineRule="exact"/>
        <w:ind w:firstLineChars="200" w:firstLine="640"/>
        <w:rPr>
          <w:rFonts w:eastAsia="黑体"/>
          <w:bCs/>
          <w:kern w:val="0"/>
          <w:sz w:val="32"/>
          <w:szCs w:val="36"/>
        </w:rPr>
      </w:pPr>
      <w:r w:rsidRPr="00277FE8">
        <w:rPr>
          <w:rFonts w:eastAsia="黑体"/>
          <w:bCs/>
          <w:kern w:val="0"/>
          <w:sz w:val="32"/>
          <w:szCs w:val="36"/>
        </w:rPr>
        <w:lastRenderedPageBreak/>
        <w:t>三、需提供的附件及证明材料</w:t>
      </w:r>
    </w:p>
    <w:p w:rsidR="00D54A58" w:rsidRPr="00277FE8" w:rsidRDefault="00D54A58" w:rsidP="00D54A58">
      <w:pPr>
        <w:spacing w:line="560" w:lineRule="exact"/>
        <w:ind w:firstLineChars="200" w:firstLine="640"/>
        <w:rPr>
          <w:rFonts w:eastAsia="仿宋_GB2312"/>
          <w:bCs/>
          <w:kern w:val="0"/>
          <w:sz w:val="32"/>
          <w:szCs w:val="32"/>
        </w:rPr>
      </w:pPr>
      <w:r w:rsidRPr="00277FE8">
        <w:rPr>
          <w:rFonts w:eastAsia="仿宋_GB2312"/>
          <w:bCs/>
          <w:kern w:val="0"/>
          <w:sz w:val="32"/>
          <w:szCs w:val="32"/>
        </w:rPr>
        <w:t xml:space="preserve">1. </w:t>
      </w:r>
      <w:r w:rsidRPr="00277FE8">
        <w:rPr>
          <w:rFonts w:eastAsia="仿宋_GB2312"/>
          <w:bCs/>
          <w:kern w:val="0"/>
          <w:sz w:val="32"/>
          <w:szCs w:val="32"/>
        </w:rPr>
        <w:t>企业对报送材料的真实性、完整性承诺。</w:t>
      </w:r>
    </w:p>
    <w:p w:rsidR="00D54A58" w:rsidRPr="00277FE8" w:rsidRDefault="00D54A58" w:rsidP="00D54A58">
      <w:pPr>
        <w:widowControl/>
        <w:suppressAutoHyphens/>
        <w:wordWrap w:val="0"/>
        <w:spacing w:line="560" w:lineRule="exact"/>
        <w:ind w:firstLineChars="200" w:firstLine="640"/>
        <w:jc w:val="left"/>
        <w:rPr>
          <w:rFonts w:eastAsia="仿宋_GB2312"/>
          <w:bCs/>
          <w:kern w:val="0"/>
          <w:sz w:val="32"/>
          <w:szCs w:val="32"/>
        </w:rPr>
      </w:pPr>
      <w:r w:rsidRPr="00277FE8">
        <w:rPr>
          <w:rFonts w:eastAsia="仿宋_GB2312"/>
          <w:bCs/>
          <w:kern w:val="0"/>
          <w:sz w:val="32"/>
          <w:szCs w:val="32"/>
        </w:rPr>
        <w:t xml:space="preserve">2. </w:t>
      </w:r>
      <w:r w:rsidRPr="00277FE8">
        <w:rPr>
          <w:rFonts w:eastAsia="仿宋_GB2312"/>
          <w:bCs/>
          <w:kern w:val="0"/>
          <w:sz w:val="32"/>
          <w:szCs w:val="32"/>
        </w:rPr>
        <w:t>相关统计和财务报表。相关统计报表主要包括：加盖企业公章的规模以上</w:t>
      </w:r>
      <w:r w:rsidRPr="00277FE8">
        <w:rPr>
          <w:rFonts w:eastAsia="方正仿宋_GBK"/>
          <w:color w:val="000000"/>
          <w:kern w:val="0"/>
          <w:sz w:val="32"/>
          <w:szCs w:val="32"/>
        </w:rPr>
        <w:t>工业企业法人单位企业研究开发项目情况（</w:t>
      </w:r>
      <w:r w:rsidRPr="00277FE8">
        <w:rPr>
          <w:rFonts w:eastAsia="方正仿宋_GBK"/>
          <w:color w:val="000000"/>
          <w:kern w:val="0"/>
          <w:sz w:val="32"/>
          <w:szCs w:val="32"/>
        </w:rPr>
        <w:t>107-1</w:t>
      </w:r>
      <w:r w:rsidRPr="00277FE8">
        <w:rPr>
          <w:rFonts w:eastAsia="方正仿宋_GBK"/>
          <w:color w:val="000000"/>
          <w:kern w:val="0"/>
          <w:sz w:val="32"/>
          <w:szCs w:val="32"/>
        </w:rPr>
        <w:t>表，国统字﹝</w:t>
      </w:r>
      <w:r w:rsidRPr="00277FE8">
        <w:rPr>
          <w:rFonts w:eastAsia="方正仿宋_GBK"/>
          <w:color w:val="000000"/>
          <w:kern w:val="0"/>
          <w:sz w:val="32"/>
          <w:szCs w:val="32"/>
        </w:rPr>
        <w:t>2020</w:t>
      </w:r>
      <w:r w:rsidRPr="00277FE8">
        <w:rPr>
          <w:rFonts w:eastAsia="方正仿宋_GBK"/>
          <w:color w:val="000000"/>
          <w:kern w:val="0"/>
          <w:sz w:val="32"/>
          <w:szCs w:val="32"/>
        </w:rPr>
        <w:t>﹞</w:t>
      </w:r>
      <w:r w:rsidRPr="00277FE8">
        <w:rPr>
          <w:rFonts w:eastAsia="方正仿宋_GBK"/>
          <w:color w:val="000000"/>
          <w:kern w:val="0"/>
          <w:sz w:val="32"/>
          <w:szCs w:val="32"/>
        </w:rPr>
        <w:t>105</w:t>
      </w:r>
      <w:r w:rsidRPr="00277FE8">
        <w:rPr>
          <w:rFonts w:eastAsia="方正仿宋_GBK"/>
          <w:color w:val="000000"/>
          <w:kern w:val="0"/>
          <w:sz w:val="32"/>
          <w:szCs w:val="32"/>
        </w:rPr>
        <w:t>号）和规模以上工业企业法人单位企业研究开发活动及相关情况（</w:t>
      </w:r>
      <w:r w:rsidRPr="00277FE8">
        <w:rPr>
          <w:rFonts w:eastAsia="方正仿宋_GBK"/>
          <w:color w:val="000000"/>
          <w:kern w:val="0"/>
          <w:sz w:val="32"/>
          <w:szCs w:val="32"/>
        </w:rPr>
        <w:t>107-2</w:t>
      </w:r>
      <w:r w:rsidRPr="00277FE8">
        <w:rPr>
          <w:rFonts w:eastAsia="方正仿宋_GBK"/>
          <w:color w:val="000000"/>
          <w:kern w:val="0"/>
          <w:sz w:val="32"/>
          <w:szCs w:val="32"/>
        </w:rPr>
        <w:t>表，国统字﹝</w:t>
      </w:r>
      <w:r w:rsidRPr="00277FE8">
        <w:rPr>
          <w:rFonts w:eastAsia="方正仿宋_GBK"/>
          <w:color w:val="000000"/>
          <w:kern w:val="0"/>
          <w:sz w:val="32"/>
          <w:szCs w:val="32"/>
        </w:rPr>
        <w:t>2020</w:t>
      </w:r>
      <w:r w:rsidRPr="00277FE8">
        <w:rPr>
          <w:rFonts w:eastAsia="方正仿宋_GBK"/>
          <w:color w:val="000000"/>
          <w:kern w:val="0"/>
          <w:sz w:val="32"/>
          <w:szCs w:val="32"/>
        </w:rPr>
        <w:t>﹞</w:t>
      </w:r>
      <w:r w:rsidRPr="00277FE8">
        <w:rPr>
          <w:rFonts w:eastAsia="方正仿宋_GBK"/>
          <w:color w:val="000000"/>
          <w:kern w:val="0"/>
          <w:sz w:val="32"/>
          <w:szCs w:val="32"/>
        </w:rPr>
        <w:t>105</w:t>
      </w:r>
      <w:r w:rsidRPr="00277FE8">
        <w:rPr>
          <w:rFonts w:eastAsia="方正仿宋_GBK"/>
          <w:color w:val="000000"/>
          <w:kern w:val="0"/>
          <w:sz w:val="32"/>
          <w:szCs w:val="32"/>
        </w:rPr>
        <w:t>号）。</w:t>
      </w:r>
      <w:r w:rsidRPr="00277FE8">
        <w:rPr>
          <w:rFonts w:eastAsia="仿宋_GB2312"/>
          <w:bCs/>
          <w:kern w:val="0"/>
          <w:sz w:val="32"/>
          <w:szCs w:val="32"/>
        </w:rPr>
        <w:t>未列入统计的企业应参照上述两个表的格式填报后提交（表式可在</w:t>
      </w:r>
      <w:proofErr w:type="gramStart"/>
      <w:r w:rsidRPr="00277FE8">
        <w:rPr>
          <w:rFonts w:eastAsia="仿宋_GB2312"/>
          <w:bCs/>
          <w:kern w:val="0"/>
          <w:sz w:val="32"/>
          <w:szCs w:val="32"/>
        </w:rPr>
        <w:t>省工信厅网站</w:t>
      </w:r>
      <w:proofErr w:type="gramEnd"/>
      <w:r w:rsidRPr="00277FE8">
        <w:rPr>
          <w:rFonts w:eastAsia="仿宋_GB2312"/>
          <w:bCs/>
          <w:kern w:val="0"/>
          <w:sz w:val="32"/>
          <w:szCs w:val="32"/>
        </w:rPr>
        <w:t>(http://gxt.jiangsu.gov.cn/)“</w:t>
      </w:r>
      <w:r w:rsidRPr="00277FE8">
        <w:rPr>
          <w:rFonts w:eastAsia="仿宋_GB2312"/>
          <w:bCs/>
          <w:kern w:val="0"/>
          <w:sz w:val="32"/>
          <w:szCs w:val="32"/>
        </w:rPr>
        <w:t>政策法规</w:t>
      </w:r>
      <w:r w:rsidRPr="00277FE8">
        <w:rPr>
          <w:rFonts w:eastAsia="仿宋_GB2312"/>
          <w:bCs/>
          <w:kern w:val="0"/>
          <w:sz w:val="32"/>
          <w:szCs w:val="32"/>
        </w:rPr>
        <w:t>”</w:t>
      </w:r>
      <w:r w:rsidRPr="00277FE8">
        <w:rPr>
          <w:rFonts w:eastAsia="仿宋_GB2312"/>
          <w:bCs/>
          <w:kern w:val="0"/>
          <w:sz w:val="32"/>
          <w:szCs w:val="32"/>
        </w:rPr>
        <w:t>栏目的相应文件中下载）。相关财务报表主要包括：经有资质的机构审计的企业资产负债表、损益表、现金流量表</w:t>
      </w:r>
      <w:r w:rsidR="00224685" w:rsidRPr="00277FE8">
        <w:rPr>
          <w:rFonts w:eastAsia="仿宋_GB2312"/>
          <w:bCs/>
          <w:kern w:val="0"/>
          <w:sz w:val="32"/>
          <w:szCs w:val="32"/>
        </w:rPr>
        <w:t>及附注</w:t>
      </w:r>
      <w:r w:rsidRPr="00277FE8">
        <w:rPr>
          <w:rFonts w:eastAsia="仿宋_GB2312"/>
          <w:bCs/>
          <w:kern w:val="0"/>
          <w:sz w:val="32"/>
          <w:szCs w:val="32"/>
        </w:rPr>
        <w:t>。</w:t>
      </w:r>
    </w:p>
    <w:p w:rsidR="00D54A58" w:rsidRPr="00277FE8" w:rsidRDefault="00D54A58" w:rsidP="00D54A58">
      <w:pPr>
        <w:widowControl/>
        <w:spacing w:line="560" w:lineRule="exact"/>
        <w:ind w:firstLineChars="200" w:firstLine="640"/>
        <w:jc w:val="left"/>
        <w:rPr>
          <w:rFonts w:eastAsia="仿宋_GB2312"/>
          <w:bCs/>
          <w:kern w:val="0"/>
          <w:sz w:val="32"/>
          <w:szCs w:val="32"/>
        </w:rPr>
      </w:pPr>
      <w:r w:rsidRPr="00277FE8">
        <w:rPr>
          <w:rFonts w:eastAsia="仿宋_GB2312"/>
          <w:bCs/>
          <w:kern w:val="0"/>
          <w:sz w:val="32"/>
          <w:szCs w:val="32"/>
        </w:rPr>
        <w:t xml:space="preserve">3. </w:t>
      </w:r>
      <w:r w:rsidRPr="00277FE8">
        <w:rPr>
          <w:rFonts w:eastAsia="仿宋_GB2312"/>
          <w:bCs/>
          <w:kern w:val="0"/>
          <w:sz w:val="32"/>
          <w:szCs w:val="32"/>
        </w:rPr>
        <w:t>评价指标的必要证明材料。主要包括：</w:t>
      </w:r>
      <w:r w:rsidRPr="00277FE8">
        <w:rPr>
          <w:rFonts w:eastAsia="仿宋_GB2312"/>
          <w:sz w:val="32"/>
        </w:rPr>
        <w:t>企业营业执照、</w:t>
      </w:r>
      <w:r w:rsidRPr="00277FE8">
        <w:rPr>
          <w:rFonts w:eastAsia="仿宋_GB2312"/>
          <w:bCs/>
          <w:kern w:val="0"/>
          <w:sz w:val="32"/>
          <w:szCs w:val="32"/>
        </w:rPr>
        <w:t>技术中心的高级专家、博士和外部专家、专利信息、主持和参与制定的标准、国家级和省级研发平台、实验室和检测机构、企业研发项目、获国家和省级软件相关的奖励等方面的内容。</w:t>
      </w:r>
    </w:p>
    <w:p w:rsidR="00D54A58" w:rsidRPr="00277FE8" w:rsidRDefault="00D54A58" w:rsidP="00D54A58">
      <w:pPr>
        <w:spacing w:line="560" w:lineRule="exact"/>
        <w:ind w:firstLineChars="200" w:firstLine="640"/>
        <w:rPr>
          <w:rFonts w:eastAsia="黑体"/>
          <w:bCs/>
          <w:kern w:val="0"/>
          <w:sz w:val="32"/>
          <w:szCs w:val="36"/>
        </w:rPr>
      </w:pPr>
      <w:r w:rsidRPr="00277FE8">
        <w:rPr>
          <w:rFonts w:eastAsia="黑体"/>
          <w:bCs/>
          <w:kern w:val="0"/>
          <w:sz w:val="32"/>
          <w:szCs w:val="36"/>
        </w:rPr>
        <w:t>四、需提供的附件及证明材料</w:t>
      </w:r>
    </w:p>
    <w:p w:rsidR="00D54A58" w:rsidRPr="00277FE8" w:rsidRDefault="00D54A58" w:rsidP="00D54A58">
      <w:pPr>
        <w:spacing w:line="560" w:lineRule="exact"/>
        <w:ind w:firstLineChars="200" w:firstLine="643"/>
        <w:rPr>
          <w:rFonts w:eastAsia="仿宋_GB2312"/>
          <w:sz w:val="32"/>
        </w:rPr>
      </w:pPr>
      <w:r w:rsidRPr="00277FE8">
        <w:rPr>
          <w:rFonts w:eastAsia="仿宋_GB2312"/>
          <w:b/>
          <w:sz w:val="32"/>
        </w:rPr>
        <w:t>所属类别：</w:t>
      </w:r>
      <w:r w:rsidRPr="00277FE8">
        <w:rPr>
          <w:rFonts w:eastAsia="仿宋_GB2312"/>
          <w:sz w:val="32"/>
        </w:rPr>
        <w:t>指基础软件、工业软件、信息安全软件、互联网信息服务及区块链、</w:t>
      </w:r>
      <w:proofErr w:type="gramStart"/>
      <w:r w:rsidRPr="00277FE8">
        <w:rPr>
          <w:rFonts w:eastAsia="仿宋_GB2312"/>
          <w:sz w:val="32"/>
        </w:rPr>
        <w:t>云计算</w:t>
      </w:r>
      <w:proofErr w:type="gramEnd"/>
      <w:r w:rsidRPr="00277FE8">
        <w:rPr>
          <w:rFonts w:eastAsia="仿宋_GB2312"/>
          <w:sz w:val="32"/>
        </w:rPr>
        <w:t>及大数据服务、集成电路设计服务及其他共</w:t>
      </w:r>
      <w:r w:rsidRPr="00277FE8">
        <w:rPr>
          <w:rFonts w:eastAsia="仿宋_GB2312"/>
          <w:sz w:val="32"/>
        </w:rPr>
        <w:t>7</w:t>
      </w:r>
      <w:r w:rsidRPr="00277FE8">
        <w:rPr>
          <w:rFonts w:eastAsia="仿宋_GB2312"/>
          <w:sz w:val="32"/>
        </w:rPr>
        <w:t>类。</w:t>
      </w:r>
    </w:p>
    <w:p w:rsidR="00D54A58" w:rsidRPr="00277FE8" w:rsidRDefault="00D54A58" w:rsidP="00D54A58">
      <w:pPr>
        <w:spacing w:line="560" w:lineRule="exact"/>
        <w:ind w:firstLineChars="200" w:firstLine="643"/>
        <w:rPr>
          <w:rFonts w:eastAsia="仿宋_GB2312"/>
          <w:sz w:val="32"/>
        </w:rPr>
      </w:pPr>
      <w:r w:rsidRPr="00277FE8">
        <w:rPr>
          <w:rFonts w:eastAsia="仿宋_GB2312"/>
          <w:b/>
          <w:sz w:val="32"/>
        </w:rPr>
        <w:t>报告年度：</w:t>
      </w:r>
      <w:r w:rsidRPr="00277FE8">
        <w:rPr>
          <w:rFonts w:eastAsia="仿宋_GB2312"/>
          <w:sz w:val="32"/>
        </w:rPr>
        <w:t>评价数据表中指标准统计年度，时间范围从填写评价数据表的上一年</w:t>
      </w:r>
      <w:r w:rsidRPr="00277FE8">
        <w:rPr>
          <w:rFonts w:eastAsia="仿宋_GB2312"/>
          <w:sz w:val="32"/>
        </w:rPr>
        <w:t>1</w:t>
      </w:r>
      <w:r w:rsidRPr="00277FE8">
        <w:rPr>
          <w:rFonts w:eastAsia="仿宋_GB2312"/>
          <w:sz w:val="32"/>
        </w:rPr>
        <w:t>月</w:t>
      </w:r>
      <w:r w:rsidRPr="00277FE8">
        <w:rPr>
          <w:rFonts w:eastAsia="仿宋_GB2312"/>
          <w:sz w:val="32"/>
        </w:rPr>
        <w:t>1</w:t>
      </w:r>
      <w:r w:rsidRPr="00277FE8">
        <w:rPr>
          <w:rFonts w:eastAsia="仿宋_GB2312"/>
          <w:sz w:val="32"/>
        </w:rPr>
        <w:t>日到</w:t>
      </w:r>
      <w:r w:rsidRPr="00277FE8">
        <w:rPr>
          <w:rFonts w:eastAsia="仿宋_GB2312"/>
          <w:sz w:val="32"/>
        </w:rPr>
        <w:t>12</w:t>
      </w:r>
      <w:r w:rsidRPr="00277FE8">
        <w:rPr>
          <w:rFonts w:eastAsia="仿宋_GB2312"/>
          <w:sz w:val="32"/>
        </w:rPr>
        <w:t>月</w:t>
      </w:r>
      <w:r w:rsidRPr="00277FE8">
        <w:rPr>
          <w:rFonts w:eastAsia="仿宋_GB2312"/>
          <w:sz w:val="32"/>
        </w:rPr>
        <w:t>31</w:t>
      </w:r>
      <w:r w:rsidRPr="00277FE8">
        <w:rPr>
          <w:rFonts w:eastAsia="仿宋_GB2312"/>
          <w:sz w:val="32"/>
        </w:rPr>
        <w:t>日。所有指标的填报时间范围，如无特殊指明，均为统计年度。</w:t>
      </w:r>
    </w:p>
    <w:p w:rsidR="00D54A58" w:rsidRPr="00277FE8" w:rsidRDefault="00D54A58" w:rsidP="00D54A58">
      <w:pPr>
        <w:spacing w:line="560" w:lineRule="exact"/>
        <w:ind w:firstLine="640"/>
        <w:rPr>
          <w:rFonts w:eastAsia="仿宋_GB2312"/>
          <w:sz w:val="32"/>
        </w:rPr>
      </w:pPr>
      <w:r w:rsidRPr="00277FE8">
        <w:rPr>
          <w:rFonts w:eastAsia="黑体"/>
          <w:sz w:val="32"/>
        </w:rPr>
        <w:t>1</w:t>
      </w:r>
      <w:r w:rsidRPr="00277FE8">
        <w:rPr>
          <w:rFonts w:eastAsia="黑体"/>
          <w:sz w:val="32"/>
        </w:rPr>
        <w:t>、主营业务收入：</w:t>
      </w:r>
      <w:r w:rsidRPr="00277FE8">
        <w:rPr>
          <w:rFonts w:eastAsia="方正仿宋_GBK"/>
          <w:sz w:val="32"/>
          <w:szCs w:val="32"/>
        </w:rPr>
        <w:t>指报告年度内企业确认的销售商品、提供劳务等主营业务的收入。根据会计</w:t>
      </w:r>
      <w:r w:rsidRPr="00277FE8">
        <w:rPr>
          <w:rFonts w:eastAsia="方正仿宋_GBK"/>
          <w:sz w:val="32"/>
          <w:szCs w:val="32"/>
        </w:rPr>
        <w:t>“</w:t>
      </w:r>
      <w:r w:rsidRPr="00277FE8">
        <w:rPr>
          <w:rFonts w:eastAsia="方正仿宋_GBK"/>
          <w:sz w:val="32"/>
          <w:szCs w:val="32"/>
        </w:rPr>
        <w:t>主营业务收入</w:t>
      </w:r>
      <w:r w:rsidRPr="00277FE8">
        <w:rPr>
          <w:rFonts w:eastAsia="方正仿宋_GBK"/>
          <w:sz w:val="32"/>
          <w:szCs w:val="32"/>
        </w:rPr>
        <w:t>”</w:t>
      </w:r>
      <w:r w:rsidRPr="00277FE8">
        <w:rPr>
          <w:rFonts w:eastAsia="方正仿宋_GBK"/>
          <w:sz w:val="32"/>
          <w:szCs w:val="32"/>
        </w:rPr>
        <w:t>科目的期末</w:t>
      </w:r>
      <w:r w:rsidRPr="00277FE8">
        <w:rPr>
          <w:rFonts w:eastAsia="方正仿宋_GBK"/>
          <w:sz w:val="32"/>
          <w:szCs w:val="32"/>
        </w:rPr>
        <w:lastRenderedPageBreak/>
        <w:t>贷方余额填报。若会计报告和会计报表中未设置该科目，以</w:t>
      </w:r>
      <w:r w:rsidRPr="00277FE8">
        <w:rPr>
          <w:rFonts w:eastAsia="方正仿宋_GBK"/>
          <w:sz w:val="32"/>
          <w:szCs w:val="32"/>
        </w:rPr>
        <w:t>“</w:t>
      </w:r>
      <w:r w:rsidRPr="00277FE8">
        <w:rPr>
          <w:rFonts w:eastAsia="方正仿宋_GBK"/>
          <w:sz w:val="32"/>
          <w:szCs w:val="32"/>
        </w:rPr>
        <w:t>营业收入</w:t>
      </w:r>
      <w:r w:rsidRPr="00277FE8">
        <w:rPr>
          <w:rFonts w:eastAsia="方正仿宋_GBK"/>
          <w:sz w:val="32"/>
          <w:szCs w:val="32"/>
        </w:rPr>
        <w:t>”</w:t>
      </w:r>
      <w:r w:rsidRPr="00277FE8">
        <w:rPr>
          <w:rFonts w:eastAsia="方正仿宋_GBK"/>
          <w:sz w:val="32"/>
          <w:szCs w:val="32"/>
        </w:rPr>
        <w:t>代替填报。</w:t>
      </w:r>
    </w:p>
    <w:p w:rsidR="00D54A58" w:rsidRPr="00277FE8" w:rsidRDefault="00D54A58" w:rsidP="00D54A58">
      <w:pPr>
        <w:spacing w:line="560" w:lineRule="exact"/>
        <w:ind w:firstLine="640"/>
        <w:rPr>
          <w:rFonts w:eastAsia="仿宋_GB2312"/>
          <w:sz w:val="32"/>
        </w:rPr>
      </w:pPr>
      <w:r w:rsidRPr="00277FE8">
        <w:rPr>
          <w:rFonts w:eastAsia="黑体"/>
          <w:sz w:val="32"/>
        </w:rPr>
        <w:t>1.1</w:t>
      </w:r>
      <w:r w:rsidRPr="00277FE8">
        <w:rPr>
          <w:rFonts w:eastAsia="黑体"/>
          <w:sz w:val="32"/>
        </w:rPr>
        <w:t>、软件业务收入：</w:t>
      </w:r>
      <w:r w:rsidRPr="00277FE8">
        <w:rPr>
          <w:rFonts w:eastAsia="仿宋_GB2312"/>
          <w:sz w:val="32"/>
        </w:rPr>
        <w:t>指企业在报告</w:t>
      </w:r>
      <w:r w:rsidR="00224685" w:rsidRPr="00277FE8">
        <w:rPr>
          <w:rFonts w:eastAsia="仿宋_GB2312"/>
          <w:sz w:val="32"/>
        </w:rPr>
        <w:t>年度内</w:t>
      </w:r>
      <w:r w:rsidRPr="00277FE8">
        <w:rPr>
          <w:rFonts w:eastAsia="仿宋_GB2312"/>
          <w:sz w:val="32"/>
        </w:rPr>
        <w:t>从事软件产品、系统集成和支持服务、信息技术咨询和管理服务、信息技术增值服务、嵌入式系统软件、设计开发六项业务收入的合计。</w:t>
      </w:r>
    </w:p>
    <w:p w:rsidR="00D54A58" w:rsidRPr="00277FE8" w:rsidRDefault="00D54A58" w:rsidP="00D54A58">
      <w:pPr>
        <w:spacing w:line="560" w:lineRule="exact"/>
        <w:ind w:firstLineChars="200" w:firstLine="640"/>
        <w:rPr>
          <w:rFonts w:eastAsia="仿宋_GB2312"/>
          <w:sz w:val="32"/>
        </w:rPr>
      </w:pPr>
      <w:r w:rsidRPr="00277FE8">
        <w:rPr>
          <w:rFonts w:eastAsia="黑体"/>
          <w:sz w:val="32"/>
        </w:rPr>
        <w:t>2</w:t>
      </w:r>
      <w:r w:rsidRPr="00277FE8">
        <w:rPr>
          <w:rFonts w:eastAsia="黑体"/>
          <w:sz w:val="32"/>
        </w:rPr>
        <w:t>、研究与试验发展（简称</w:t>
      </w:r>
      <w:r w:rsidRPr="00277FE8">
        <w:rPr>
          <w:rFonts w:eastAsia="黑体"/>
          <w:sz w:val="32"/>
        </w:rPr>
        <w:t>“</w:t>
      </w:r>
      <w:r w:rsidRPr="00277FE8">
        <w:rPr>
          <w:rFonts w:eastAsia="黑体"/>
          <w:sz w:val="32"/>
        </w:rPr>
        <w:t>研发</w:t>
      </w:r>
      <w:r w:rsidRPr="00277FE8">
        <w:rPr>
          <w:rFonts w:eastAsia="黑体"/>
          <w:sz w:val="32"/>
        </w:rPr>
        <w:t>”</w:t>
      </w:r>
      <w:r w:rsidRPr="00277FE8">
        <w:rPr>
          <w:rFonts w:eastAsia="黑体"/>
          <w:sz w:val="32"/>
        </w:rPr>
        <w:t>）经费支出：</w:t>
      </w:r>
      <w:r w:rsidRPr="00277FE8">
        <w:rPr>
          <w:rFonts w:eastAsia="方正仿宋_GBK"/>
          <w:sz w:val="32"/>
          <w:szCs w:val="32"/>
        </w:rPr>
        <w:t>指报告年度内企业研发活动的经费支出合计，包括企业内部的日常研发经费支出，当年形成用于研发的固定资产支出和委托外单位开展研发的经费支出。</w:t>
      </w:r>
      <w:r w:rsidRPr="00277FE8">
        <w:rPr>
          <w:rFonts w:eastAsia="方正楷体_GBK"/>
          <w:b/>
          <w:sz w:val="32"/>
          <w:szCs w:val="32"/>
        </w:rPr>
        <w:t>证明材料：</w:t>
      </w:r>
      <w:r w:rsidRPr="00277FE8">
        <w:rPr>
          <w:rFonts w:eastAsia="方正仿宋_GBK"/>
          <w:sz w:val="32"/>
          <w:szCs w:val="32"/>
        </w:rPr>
        <w:t>国家统计局发布的《企业研发活动及相关情况》表格。</w:t>
      </w:r>
    </w:p>
    <w:p w:rsidR="00D54A58" w:rsidRPr="00277FE8" w:rsidRDefault="00D54A58" w:rsidP="00D54A58">
      <w:pPr>
        <w:spacing w:line="560" w:lineRule="exact"/>
        <w:ind w:firstLineChars="200" w:firstLine="640"/>
        <w:rPr>
          <w:rFonts w:eastAsia="仿宋_GB2312"/>
          <w:sz w:val="32"/>
        </w:rPr>
      </w:pPr>
      <w:r w:rsidRPr="00277FE8">
        <w:rPr>
          <w:rFonts w:eastAsia="黑体"/>
          <w:sz w:val="32"/>
        </w:rPr>
        <w:t>3</w:t>
      </w:r>
      <w:r w:rsidRPr="00277FE8">
        <w:rPr>
          <w:rFonts w:eastAsia="黑体"/>
          <w:sz w:val="32"/>
        </w:rPr>
        <w:t>、利润总额：</w:t>
      </w:r>
      <w:r w:rsidRPr="00277FE8">
        <w:rPr>
          <w:rFonts w:eastAsia="方正仿宋_GBK"/>
          <w:sz w:val="32"/>
          <w:szCs w:val="32"/>
        </w:rPr>
        <w:t>指报告年度</w:t>
      </w:r>
      <w:r w:rsidR="00224685" w:rsidRPr="00277FE8">
        <w:rPr>
          <w:rFonts w:eastAsia="方正仿宋_GBK"/>
          <w:sz w:val="32"/>
          <w:szCs w:val="32"/>
        </w:rPr>
        <w:t>内</w:t>
      </w:r>
      <w:r w:rsidRPr="00277FE8">
        <w:rPr>
          <w:rFonts w:eastAsia="方正仿宋_GBK"/>
          <w:sz w:val="32"/>
          <w:szCs w:val="32"/>
        </w:rPr>
        <w:t>企业生产经营过程中各种收入扣除各种耗费后的盈余，反映企业在报告期内实现的盈亏总额。根据会计</w:t>
      </w:r>
      <w:r w:rsidRPr="00277FE8">
        <w:rPr>
          <w:rFonts w:eastAsia="方正仿宋_GBK"/>
          <w:sz w:val="32"/>
          <w:szCs w:val="32"/>
        </w:rPr>
        <w:t>“</w:t>
      </w:r>
      <w:r w:rsidRPr="00277FE8">
        <w:rPr>
          <w:rFonts w:eastAsia="方正仿宋_GBK"/>
          <w:sz w:val="32"/>
          <w:szCs w:val="32"/>
        </w:rPr>
        <w:t>利润总额</w:t>
      </w:r>
      <w:r w:rsidRPr="00277FE8">
        <w:rPr>
          <w:rFonts w:eastAsia="方正仿宋_GBK"/>
          <w:sz w:val="32"/>
          <w:szCs w:val="32"/>
        </w:rPr>
        <w:t>”</w:t>
      </w:r>
      <w:r w:rsidRPr="00277FE8">
        <w:rPr>
          <w:rFonts w:eastAsia="方正仿宋_GBK"/>
          <w:sz w:val="32"/>
          <w:szCs w:val="32"/>
        </w:rPr>
        <w:t>科目的期末贷方余额填报。</w:t>
      </w:r>
    </w:p>
    <w:p w:rsidR="00D54A58" w:rsidRPr="00277FE8" w:rsidRDefault="00D54A58" w:rsidP="00D54A58">
      <w:pPr>
        <w:spacing w:line="560" w:lineRule="exact"/>
        <w:ind w:firstLineChars="200" w:firstLine="640"/>
        <w:rPr>
          <w:rFonts w:eastAsia="仿宋_GB2312"/>
          <w:sz w:val="32"/>
        </w:rPr>
      </w:pPr>
      <w:r w:rsidRPr="00277FE8">
        <w:rPr>
          <w:rFonts w:eastAsia="黑体"/>
          <w:sz w:val="32"/>
        </w:rPr>
        <w:t>4</w:t>
      </w:r>
      <w:r w:rsidRPr="00277FE8">
        <w:rPr>
          <w:rFonts w:eastAsia="黑体"/>
          <w:sz w:val="32"/>
        </w:rPr>
        <w:t>、企业研发设备和工具软件原值：</w:t>
      </w:r>
      <w:r w:rsidRPr="00277FE8">
        <w:rPr>
          <w:rFonts w:eastAsia="仿宋_GB2312"/>
          <w:sz w:val="32"/>
        </w:rPr>
        <w:t>指</w:t>
      </w:r>
      <w:r w:rsidR="00224685" w:rsidRPr="00277FE8">
        <w:rPr>
          <w:rFonts w:eastAsia="仿宋_GB2312"/>
          <w:sz w:val="32"/>
        </w:rPr>
        <w:t>报告</w:t>
      </w:r>
      <w:r w:rsidRPr="00277FE8">
        <w:rPr>
          <w:rFonts w:eastAsia="仿宋_GB2312"/>
          <w:sz w:val="32"/>
        </w:rPr>
        <w:t>年度末企业用于研发的科研设备、开发设备、工具软件原值（账面原值）。</w:t>
      </w:r>
      <w:r w:rsidRPr="00277FE8">
        <w:rPr>
          <w:rFonts w:eastAsia="方正楷体_GBK"/>
          <w:b/>
          <w:sz w:val="32"/>
          <w:szCs w:val="32"/>
        </w:rPr>
        <w:t>证明材料：</w:t>
      </w:r>
      <w:r w:rsidRPr="00277FE8">
        <w:rPr>
          <w:rFonts w:eastAsia="方正仿宋_GBK"/>
          <w:sz w:val="32"/>
          <w:szCs w:val="32"/>
        </w:rPr>
        <w:t>国家统计局发布的《企业研发活动及相关情况》表格。</w:t>
      </w:r>
    </w:p>
    <w:p w:rsidR="00D54A58" w:rsidRPr="00277FE8" w:rsidRDefault="00D54A58" w:rsidP="00D54A58">
      <w:pPr>
        <w:spacing w:line="560" w:lineRule="exact"/>
        <w:ind w:firstLineChars="200" w:firstLine="640"/>
        <w:rPr>
          <w:rFonts w:eastAsia="仿宋_GB2312"/>
          <w:sz w:val="32"/>
        </w:rPr>
      </w:pPr>
      <w:r w:rsidRPr="00277FE8">
        <w:rPr>
          <w:rFonts w:eastAsia="黑体"/>
          <w:sz w:val="32"/>
        </w:rPr>
        <w:t>5</w:t>
      </w:r>
      <w:r w:rsidRPr="00277FE8">
        <w:rPr>
          <w:rFonts w:eastAsia="黑体"/>
          <w:sz w:val="32"/>
        </w:rPr>
        <w:t>、企业全部在</w:t>
      </w:r>
      <w:proofErr w:type="gramStart"/>
      <w:r w:rsidRPr="00277FE8">
        <w:rPr>
          <w:rFonts w:eastAsia="黑体"/>
          <w:sz w:val="32"/>
        </w:rPr>
        <w:t>研</w:t>
      </w:r>
      <w:proofErr w:type="gramEnd"/>
      <w:r w:rsidRPr="00277FE8">
        <w:rPr>
          <w:rFonts w:eastAsia="黑体"/>
          <w:sz w:val="32"/>
        </w:rPr>
        <w:t>软件开发项目数：</w:t>
      </w:r>
      <w:r w:rsidRPr="00277FE8">
        <w:rPr>
          <w:rFonts w:eastAsia="仿宋_GB2312"/>
          <w:sz w:val="32"/>
        </w:rPr>
        <w:t>指企业在报告年度当年立项并开展研发（制）工作、以前年份</w:t>
      </w:r>
      <w:proofErr w:type="gramStart"/>
      <w:r w:rsidRPr="00277FE8">
        <w:rPr>
          <w:rFonts w:eastAsia="仿宋_GB2312"/>
          <w:sz w:val="32"/>
        </w:rPr>
        <w:t>立项仍</w:t>
      </w:r>
      <w:proofErr w:type="gramEnd"/>
      <w:r w:rsidRPr="00277FE8">
        <w:rPr>
          <w:rFonts w:eastAsia="仿宋_GB2312"/>
          <w:sz w:val="32"/>
        </w:rPr>
        <w:t>继续进行研发（制）的软件开发项目。包括当年完成、年内仍在进行、年内研发工作已告失败的项目。</w:t>
      </w:r>
      <w:r w:rsidRPr="00277FE8">
        <w:rPr>
          <w:rFonts w:eastAsia="方正楷体_GBK"/>
          <w:b/>
          <w:sz w:val="32"/>
          <w:szCs w:val="32"/>
        </w:rPr>
        <w:t>证明材料：</w:t>
      </w:r>
      <w:r w:rsidRPr="00277FE8">
        <w:rPr>
          <w:rFonts w:eastAsia="方正仿宋_GBK"/>
          <w:sz w:val="32"/>
          <w:szCs w:val="32"/>
        </w:rPr>
        <w:t>国家统计局发布的《企业研究开发项目情况》表格。</w:t>
      </w:r>
    </w:p>
    <w:p w:rsidR="00D54A58" w:rsidRPr="00277FE8" w:rsidRDefault="00D54A58" w:rsidP="00D54A58">
      <w:pPr>
        <w:spacing w:line="560" w:lineRule="exact"/>
        <w:ind w:firstLineChars="200" w:firstLine="640"/>
        <w:rPr>
          <w:rFonts w:eastAsia="仿宋_GB2312"/>
          <w:sz w:val="32"/>
        </w:rPr>
      </w:pPr>
      <w:r w:rsidRPr="00277FE8">
        <w:rPr>
          <w:rFonts w:eastAsia="黑体"/>
          <w:sz w:val="32"/>
        </w:rPr>
        <w:t>5.1</w:t>
      </w:r>
      <w:r w:rsidRPr="00277FE8">
        <w:rPr>
          <w:rFonts w:eastAsia="黑体"/>
          <w:sz w:val="32"/>
        </w:rPr>
        <w:t>、研发周期三年及以上的项目数：</w:t>
      </w:r>
      <w:r w:rsidRPr="00277FE8">
        <w:rPr>
          <w:rFonts w:eastAsia="仿宋_GB2312"/>
          <w:sz w:val="32"/>
        </w:rPr>
        <w:t>指研究开发周期不少于</w:t>
      </w:r>
      <w:r w:rsidRPr="00277FE8">
        <w:rPr>
          <w:rFonts w:eastAsia="仿宋_GB2312"/>
          <w:sz w:val="32"/>
        </w:rPr>
        <w:t>36</w:t>
      </w:r>
      <w:r w:rsidRPr="00277FE8">
        <w:rPr>
          <w:rFonts w:eastAsia="仿宋_GB2312"/>
          <w:sz w:val="32"/>
        </w:rPr>
        <w:t>个月的研发项目数。</w:t>
      </w:r>
      <w:r w:rsidRPr="00277FE8">
        <w:rPr>
          <w:rFonts w:eastAsia="方正楷体_GBK"/>
          <w:b/>
          <w:sz w:val="32"/>
          <w:szCs w:val="32"/>
        </w:rPr>
        <w:t>证明材料：</w:t>
      </w:r>
      <w:r w:rsidRPr="00277FE8">
        <w:rPr>
          <w:rFonts w:eastAsia="仿宋_GB2312"/>
          <w:sz w:val="32"/>
        </w:rPr>
        <w:t>项目清单。</w:t>
      </w:r>
    </w:p>
    <w:p w:rsidR="00D54A58" w:rsidRPr="00277FE8" w:rsidRDefault="00D54A58" w:rsidP="00D54A58">
      <w:pPr>
        <w:overflowPunct w:val="0"/>
        <w:snapToGrid w:val="0"/>
        <w:spacing w:line="590" w:lineRule="exact"/>
        <w:ind w:firstLine="640"/>
        <w:rPr>
          <w:rFonts w:eastAsia="方正仿宋_GBK"/>
          <w:sz w:val="32"/>
          <w:szCs w:val="32"/>
        </w:rPr>
      </w:pPr>
      <w:r w:rsidRPr="00277FE8">
        <w:rPr>
          <w:rFonts w:eastAsia="黑体"/>
          <w:sz w:val="32"/>
        </w:rPr>
        <w:lastRenderedPageBreak/>
        <w:t>6</w:t>
      </w:r>
      <w:r w:rsidRPr="00277FE8">
        <w:rPr>
          <w:rFonts w:eastAsia="黑体"/>
          <w:sz w:val="32"/>
        </w:rPr>
        <w:t>、企业从业人员数：</w:t>
      </w:r>
      <w:r w:rsidRPr="00277FE8">
        <w:rPr>
          <w:rFonts w:eastAsia="方正仿宋_GBK"/>
          <w:sz w:val="32"/>
          <w:szCs w:val="32"/>
        </w:rPr>
        <w:t>指报告年度最后一日在本单位工作，并取得工资或其他形式劳动报酬的人员数。该指标不包括最后一日当天及以前已经与单位解除劳动合同关系的人员，是在岗职工、劳务派遣人员及其他从业人员之</w:t>
      </w:r>
      <w:proofErr w:type="gramStart"/>
      <w:r w:rsidRPr="00277FE8">
        <w:rPr>
          <w:rFonts w:eastAsia="方正仿宋_GBK"/>
          <w:sz w:val="32"/>
          <w:szCs w:val="32"/>
        </w:rPr>
        <w:t>和</w:t>
      </w:r>
      <w:proofErr w:type="gramEnd"/>
      <w:r w:rsidRPr="00277FE8">
        <w:rPr>
          <w:rFonts w:eastAsia="方正仿宋_GBK"/>
          <w:sz w:val="32"/>
          <w:szCs w:val="32"/>
        </w:rPr>
        <w:t>。</w:t>
      </w:r>
      <w:r w:rsidRPr="00277FE8">
        <w:rPr>
          <w:rFonts w:eastAsia="方正楷体_GBK"/>
          <w:b/>
          <w:sz w:val="32"/>
          <w:szCs w:val="32"/>
        </w:rPr>
        <w:t>证明材料：</w:t>
      </w:r>
      <w:r w:rsidRPr="00277FE8">
        <w:rPr>
          <w:rFonts w:eastAsia="方正仿宋_GBK"/>
          <w:sz w:val="32"/>
          <w:szCs w:val="32"/>
        </w:rPr>
        <w:t>企业年末从业人员数证明。</w:t>
      </w:r>
    </w:p>
    <w:p w:rsidR="00D54A58" w:rsidRPr="00277FE8" w:rsidRDefault="00D54A58" w:rsidP="00D54A58">
      <w:pPr>
        <w:spacing w:line="560" w:lineRule="exact"/>
        <w:ind w:firstLineChars="200" w:firstLine="640"/>
        <w:rPr>
          <w:rFonts w:eastAsia="仿宋_GB2312"/>
          <w:sz w:val="32"/>
        </w:rPr>
      </w:pPr>
      <w:r w:rsidRPr="00277FE8">
        <w:rPr>
          <w:rFonts w:eastAsia="黑体"/>
          <w:sz w:val="32"/>
        </w:rPr>
        <w:t>7</w:t>
      </w:r>
      <w:r w:rsidRPr="00277FE8">
        <w:rPr>
          <w:rFonts w:eastAsia="黑体"/>
          <w:sz w:val="32"/>
        </w:rPr>
        <w:t>、技术中心人员数：</w:t>
      </w:r>
      <w:r w:rsidRPr="00277FE8">
        <w:rPr>
          <w:rFonts w:eastAsia="仿宋_GB2312"/>
          <w:sz w:val="32"/>
        </w:rPr>
        <w:t>指在技术中心工作接受考核并取得劳动报酬的从业人员年平均数。包括在册的技术中心研发人员</w:t>
      </w:r>
      <w:r w:rsidR="00224685" w:rsidRPr="00277FE8">
        <w:rPr>
          <w:rFonts w:eastAsia="仿宋_GB2312"/>
          <w:sz w:val="32"/>
        </w:rPr>
        <w:t>、</w:t>
      </w:r>
      <w:r w:rsidRPr="00277FE8">
        <w:rPr>
          <w:rFonts w:eastAsia="仿宋_GB2312"/>
          <w:sz w:val="32"/>
        </w:rPr>
        <w:t>专门管理人员和直接为其服务的人员。</w:t>
      </w:r>
      <w:r w:rsidRPr="00277FE8">
        <w:rPr>
          <w:rFonts w:eastAsia="方正楷体_GBK"/>
          <w:b/>
          <w:sz w:val="32"/>
          <w:szCs w:val="32"/>
        </w:rPr>
        <w:t>证明材料：</w:t>
      </w:r>
      <w:r w:rsidRPr="00277FE8">
        <w:rPr>
          <w:rFonts w:eastAsia="仿宋_GB2312"/>
          <w:sz w:val="32"/>
        </w:rPr>
        <w:t>技术中心人员数证明。</w:t>
      </w:r>
    </w:p>
    <w:p w:rsidR="00D54A58" w:rsidRPr="00277FE8" w:rsidRDefault="00D54A58" w:rsidP="00D54A58">
      <w:pPr>
        <w:spacing w:line="560" w:lineRule="exact"/>
        <w:ind w:firstLineChars="200" w:firstLine="640"/>
        <w:rPr>
          <w:rFonts w:eastAsia="仿宋_GB2312"/>
          <w:sz w:val="32"/>
        </w:rPr>
      </w:pPr>
      <w:r w:rsidRPr="00277FE8">
        <w:rPr>
          <w:rFonts w:eastAsia="黑体"/>
          <w:sz w:val="32"/>
        </w:rPr>
        <w:t>8</w:t>
      </w:r>
      <w:r w:rsidRPr="00277FE8">
        <w:rPr>
          <w:rFonts w:eastAsia="黑体"/>
          <w:sz w:val="32"/>
        </w:rPr>
        <w:t>、技术中心从事</w:t>
      </w:r>
      <w:bookmarkStart w:id="0" w:name="_GoBack"/>
      <w:bookmarkEnd w:id="0"/>
      <w:r w:rsidRPr="00277FE8">
        <w:rPr>
          <w:rFonts w:eastAsia="黑体"/>
          <w:sz w:val="32"/>
        </w:rPr>
        <w:t>软件工作人员数：</w:t>
      </w:r>
      <w:r w:rsidRPr="00277FE8">
        <w:rPr>
          <w:rFonts w:eastAsia="仿宋_GB2312"/>
          <w:sz w:val="32"/>
        </w:rPr>
        <w:t>指直接从事（或参与）软件研发活动、以及专门从事研发活动管理和为研发活动提供直接服务的人员。累计从事研发活动的时间</w:t>
      </w:r>
      <w:proofErr w:type="gramStart"/>
      <w:r w:rsidRPr="00277FE8">
        <w:rPr>
          <w:rFonts w:eastAsia="仿宋_GB2312"/>
          <w:sz w:val="32"/>
        </w:rPr>
        <w:t>占制度</w:t>
      </w:r>
      <w:proofErr w:type="gramEnd"/>
      <w:r w:rsidRPr="00277FE8">
        <w:rPr>
          <w:rFonts w:eastAsia="仿宋_GB2312"/>
          <w:sz w:val="32"/>
        </w:rPr>
        <w:t>工作时间少于</w:t>
      </w:r>
      <w:r w:rsidRPr="00277FE8">
        <w:rPr>
          <w:rFonts w:eastAsia="仿宋_GB2312"/>
          <w:sz w:val="32"/>
        </w:rPr>
        <w:t>10%</w:t>
      </w:r>
      <w:r w:rsidRPr="00277FE8">
        <w:rPr>
          <w:rFonts w:eastAsia="仿宋_GB2312"/>
          <w:sz w:val="32"/>
        </w:rPr>
        <w:t>的人员，不予统计。</w:t>
      </w:r>
      <w:r w:rsidRPr="00277FE8">
        <w:rPr>
          <w:rFonts w:eastAsia="方正楷体_GBK"/>
          <w:b/>
          <w:sz w:val="32"/>
          <w:szCs w:val="32"/>
        </w:rPr>
        <w:t>证明材料：</w:t>
      </w:r>
      <w:r w:rsidRPr="00277FE8">
        <w:rPr>
          <w:rFonts w:eastAsia="仿宋_GB2312"/>
          <w:sz w:val="32"/>
        </w:rPr>
        <w:t>技术中心从事软件工作人员数证明。</w:t>
      </w:r>
    </w:p>
    <w:p w:rsidR="00D54A58" w:rsidRPr="00277FE8" w:rsidRDefault="00D54A58" w:rsidP="00D54A58">
      <w:pPr>
        <w:spacing w:line="560" w:lineRule="exact"/>
        <w:ind w:firstLineChars="200" w:firstLine="640"/>
        <w:rPr>
          <w:rFonts w:eastAsia="方正仿宋_GBK"/>
          <w:sz w:val="32"/>
          <w:szCs w:val="32"/>
        </w:rPr>
      </w:pPr>
      <w:r w:rsidRPr="00277FE8">
        <w:rPr>
          <w:rFonts w:eastAsia="黑体"/>
          <w:sz w:val="32"/>
        </w:rPr>
        <w:t>9</w:t>
      </w:r>
      <w:r w:rsidRPr="00277FE8">
        <w:rPr>
          <w:rFonts w:eastAsia="黑体"/>
          <w:sz w:val="32"/>
        </w:rPr>
        <w:t>、技术中心高级专家及博士人数：</w:t>
      </w:r>
      <w:r w:rsidRPr="00277FE8">
        <w:rPr>
          <w:rFonts w:eastAsia="仿宋_GB2312"/>
          <w:sz w:val="32"/>
        </w:rPr>
        <w:t>高级专家人数指全职在技术中心工作，获得国家、部、省等政府部门认定的有突出贡献的专家或享受国家、部、省专项津贴的专家数。</w:t>
      </w:r>
      <w:r w:rsidRPr="00277FE8">
        <w:rPr>
          <w:rFonts w:eastAsia="方正仿宋_GBK"/>
          <w:sz w:val="32"/>
          <w:szCs w:val="32"/>
        </w:rPr>
        <w:t>如中央及国家部委认定的</w:t>
      </w:r>
      <w:r w:rsidR="00224685" w:rsidRPr="00277FE8">
        <w:rPr>
          <w:rFonts w:eastAsia="方正仿宋_GBK"/>
          <w:sz w:val="32"/>
          <w:szCs w:val="32"/>
        </w:rPr>
        <w:t xml:space="preserve"> </w:t>
      </w:r>
      <w:r w:rsidRPr="00277FE8">
        <w:rPr>
          <w:rFonts w:eastAsia="方正仿宋_GBK"/>
          <w:sz w:val="32"/>
          <w:szCs w:val="32"/>
        </w:rPr>
        <w:t>“</w:t>
      </w:r>
      <w:r w:rsidRPr="00277FE8">
        <w:rPr>
          <w:rFonts w:eastAsia="方正仿宋_GBK"/>
          <w:sz w:val="32"/>
          <w:szCs w:val="32"/>
        </w:rPr>
        <w:t>长江学者</w:t>
      </w:r>
      <w:r w:rsidRPr="00277FE8">
        <w:rPr>
          <w:rFonts w:eastAsia="方正仿宋_GBK"/>
          <w:sz w:val="32"/>
          <w:szCs w:val="32"/>
        </w:rPr>
        <w:t>”</w:t>
      </w:r>
      <w:r w:rsidRPr="00277FE8">
        <w:rPr>
          <w:rFonts w:eastAsia="方正仿宋_GBK"/>
          <w:sz w:val="32"/>
          <w:szCs w:val="32"/>
        </w:rPr>
        <w:t>等，江苏省人才工作领导小组办公室认定的</w:t>
      </w:r>
      <w:r w:rsidRPr="00277FE8">
        <w:rPr>
          <w:rFonts w:eastAsia="方正仿宋_GBK"/>
          <w:sz w:val="32"/>
          <w:szCs w:val="32"/>
        </w:rPr>
        <w:t>“333</w:t>
      </w:r>
      <w:r w:rsidRPr="00277FE8">
        <w:rPr>
          <w:rFonts w:eastAsia="方正仿宋_GBK"/>
          <w:sz w:val="32"/>
          <w:szCs w:val="32"/>
        </w:rPr>
        <w:t>工程</w:t>
      </w:r>
      <w:r w:rsidRPr="00277FE8">
        <w:rPr>
          <w:rFonts w:eastAsia="方正仿宋_GBK"/>
          <w:sz w:val="32"/>
          <w:szCs w:val="32"/>
        </w:rPr>
        <w:t>”</w:t>
      </w:r>
      <w:r w:rsidRPr="00277FE8">
        <w:rPr>
          <w:rFonts w:eastAsia="方正仿宋_GBK"/>
          <w:sz w:val="32"/>
          <w:szCs w:val="32"/>
        </w:rPr>
        <w:t>和</w:t>
      </w:r>
      <w:r w:rsidRPr="00277FE8">
        <w:rPr>
          <w:rFonts w:eastAsia="方正仿宋_GBK"/>
          <w:sz w:val="32"/>
          <w:szCs w:val="32"/>
        </w:rPr>
        <w:t>“</w:t>
      </w:r>
      <w:r w:rsidRPr="00277FE8">
        <w:rPr>
          <w:rFonts w:eastAsia="方正仿宋_GBK"/>
          <w:sz w:val="32"/>
          <w:szCs w:val="32"/>
        </w:rPr>
        <w:t>双创计划</w:t>
      </w:r>
      <w:r w:rsidRPr="00277FE8">
        <w:rPr>
          <w:rFonts w:eastAsia="方正仿宋_GBK"/>
          <w:sz w:val="32"/>
          <w:szCs w:val="32"/>
        </w:rPr>
        <w:t>”</w:t>
      </w:r>
      <w:r w:rsidRPr="00277FE8">
        <w:rPr>
          <w:rFonts w:eastAsia="方正仿宋_GBK"/>
          <w:sz w:val="32"/>
          <w:szCs w:val="32"/>
        </w:rPr>
        <w:t>等。</w:t>
      </w:r>
      <w:r w:rsidRPr="00277FE8">
        <w:rPr>
          <w:rFonts w:eastAsia="仿宋_GB2312"/>
          <w:sz w:val="32"/>
        </w:rPr>
        <w:t>博士人数指全职在技术中心工作、已获得博士学位的人员数。在站博士后可以作为博士进行统计。既是拥有博士学位的高级专家只统计一次。</w:t>
      </w:r>
      <w:r w:rsidRPr="00277FE8">
        <w:rPr>
          <w:rFonts w:eastAsia="方正楷体_GBK"/>
          <w:b/>
          <w:sz w:val="32"/>
          <w:szCs w:val="32"/>
        </w:rPr>
        <w:t>证明材料：</w:t>
      </w:r>
      <w:r w:rsidRPr="00277FE8">
        <w:rPr>
          <w:rFonts w:eastAsia="方正仿宋_GBK"/>
          <w:sz w:val="32"/>
          <w:szCs w:val="32"/>
        </w:rPr>
        <w:t>专家资格证书，博士学位证书，企业年末在岗人员证明。其中国（境）外的博士学位证书还需附教育部留学服务中心出具的《国外学历学</w:t>
      </w:r>
      <w:r w:rsidRPr="00277FE8">
        <w:rPr>
          <w:rFonts w:eastAsia="方正仿宋_GBK"/>
          <w:sz w:val="32"/>
          <w:szCs w:val="32"/>
        </w:rPr>
        <w:lastRenderedPageBreak/>
        <w:t>位认证书》。</w:t>
      </w:r>
    </w:p>
    <w:p w:rsidR="00D54A58" w:rsidRPr="00277FE8" w:rsidRDefault="00D54A58" w:rsidP="00D54A58">
      <w:pPr>
        <w:spacing w:line="560" w:lineRule="exact"/>
        <w:ind w:firstLineChars="200" w:firstLine="640"/>
        <w:rPr>
          <w:rFonts w:eastAsia="仿宋_GB2312"/>
          <w:sz w:val="32"/>
        </w:rPr>
      </w:pPr>
      <w:r w:rsidRPr="00277FE8">
        <w:rPr>
          <w:rFonts w:eastAsia="黑体"/>
          <w:sz w:val="32"/>
        </w:rPr>
        <w:t>10</w:t>
      </w:r>
      <w:r w:rsidRPr="00277FE8">
        <w:rPr>
          <w:rFonts w:eastAsia="黑体"/>
          <w:sz w:val="32"/>
        </w:rPr>
        <w:t>、来技术中心从事研发工作的外聘专家人月数：</w:t>
      </w:r>
      <w:r w:rsidRPr="00277FE8">
        <w:rPr>
          <w:rFonts w:eastAsia="仿宋_GB2312"/>
          <w:sz w:val="32"/>
        </w:rPr>
        <w:t>指</w:t>
      </w:r>
      <w:r w:rsidR="00224685" w:rsidRPr="00277FE8">
        <w:rPr>
          <w:rFonts w:eastAsia="仿宋_GB2312"/>
          <w:sz w:val="32"/>
        </w:rPr>
        <w:t>报告年度内</w:t>
      </w:r>
      <w:r w:rsidRPr="00277FE8">
        <w:rPr>
          <w:rFonts w:eastAsia="仿宋_GB2312"/>
          <w:sz w:val="32"/>
        </w:rPr>
        <w:t>来技术中心从事研究、技术开发工作的具有较高科技开发能力的海内外专家累计人月。最小统计单位为：</w:t>
      </w:r>
      <w:r w:rsidRPr="00277FE8">
        <w:rPr>
          <w:rFonts w:eastAsia="仿宋_GB2312"/>
          <w:sz w:val="32"/>
        </w:rPr>
        <w:t>0.5</w:t>
      </w:r>
      <w:r w:rsidRPr="00277FE8">
        <w:rPr>
          <w:rFonts w:eastAsia="仿宋_GB2312"/>
          <w:sz w:val="32"/>
        </w:rPr>
        <w:t>人月。</w:t>
      </w:r>
      <w:r w:rsidRPr="00277FE8">
        <w:rPr>
          <w:rFonts w:eastAsia="方正楷体_GBK"/>
          <w:b/>
          <w:sz w:val="32"/>
          <w:szCs w:val="32"/>
        </w:rPr>
        <w:t>证明材料：</w:t>
      </w:r>
      <w:r w:rsidRPr="00277FE8">
        <w:rPr>
          <w:rFonts w:eastAsia="方正仿宋_GBK"/>
          <w:sz w:val="32"/>
          <w:szCs w:val="32"/>
        </w:rPr>
        <w:t>能够证明专家技术水平的高级职称证书、博士学位证书等。</w:t>
      </w:r>
    </w:p>
    <w:p w:rsidR="00D54A58" w:rsidRPr="00277FE8" w:rsidRDefault="00D54A58" w:rsidP="00D54A58">
      <w:pPr>
        <w:spacing w:line="560" w:lineRule="exact"/>
        <w:ind w:firstLineChars="200" w:firstLine="640"/>
        <w:rPr>
          <w:rFonts w:eastAsia="方正仿宋_GBK"/>
          <w:sz w:val="32"/>
          <w:szCs w:val="32"/>
        </w:rPr>
      </w:pPr>
      <w:r w:rsidRPr="00277FE8">
        <w:rPr>
          <w:rFonts w:eastAsia="黑体"/>
          <w:sz w:val="32"/>
        </w:rPr>
        <w:t>11</w:t>
      </w:r>
      <w:r w:rsidRPr="00277FE8">
        <w:rPr>
          <w:rFonts w:eastAsia="黑体"/>
          <w:sz w:val="32"/>
        </w:rPr>
        <w:t>、国家级研发平台数：</w:t>
      </w:r>
      <w:r w:rsidRPr="00277FE8">
        <w:rPr>
          <w:rFonts w:eastAsia="方正仿宋_GBK"/>
          <w:sz w:val="32"/>
          <w:szCs w:val="32"/>
        </w:rPr>
        <w:t>指企业作为项目法人承担建设、国家有关部门归口管理且已经获得批复的科技类、研究开发类平台数。</w:t>
      </w:r>
      <w:r w:rsidRPr="00277FE8">
        <w:rPr>
          <w:rFonts w:eastAsia="方正楷体_GBK"/>
          <w:b/>
          <w:sz w:val="32"/>
          <w:szCs w:val="32"/>
        </w:rPr>
        <w:t>证明材料：</w:t>
      </w:r>
      <w:r w:rsidRPr="00277FE8">
        <w:rPr>
          <w:rFonts w:eastAsia="方正仿宋_GBK"/>
          <w:sz w:val="32"/>
          <w:szCs w:val="32"/>
        </w:rPr>
        <w:t>国家有关部门的认定文件复印件。</w:t>
      </w:r>
    </w:p>
    <w:p w:rsidR="00D54A58" w:rsidRPr="00277FE8" w:rsidRDefault="00D54A58" w:rsidP="00D54A58">
      <w:pPr>
        <w:overflowPunct w:val="0"/>
        <w:snapToGrid w:val="0"/>
        <w:spacing w:line="590" w:lineRule="exact"/>
        <w:ind w:firstLine="640"/>
        <w:rPr>
          <w:rFonts w:eastAsia="方正仿宋_GBK"/>
          <w:sz w:val="32"/>
          <w:szCs w:val="32"/>
        </w:rPr>
      </w:pPr>
      <w:r w:rsidRPr="00277FE8">
        <w:rPr>
          <w:rFonts w:eastAsia="黑体"/>
          <w:sz w:val="32"/>
        </w:rPr>
        <w:t>12</w:t>
      </w:r>
      <w:r w:rsidRPr="00277FE8">
        <w:rPr>
          <w:rFonts w:eastAsia="黑体"/>
          <w:sz w:val="32"/>
        </w:rPr>
        <w:t>、省级研发平台数：</w:t>
      </w:r>
      <w:r w:rsidRPr="00277FE8">
        <w:rPr>
          <w:rFonts w:eastAsia="方正仿宋_GBK"/>
          <w:sz w:val="32"/>
          <w:szCs w:val="32"/>
        </w:rPr>
        <w:t>指企业作为项目法人承担建设、江苏省政府有关部门归口管理且已获得批复的科技类、研究开发类平台数。</w:t>
      </w:r>
      <w:r w:rsidRPr="00277FE8">
        <w:rPr>
          <w:rFonts w:eastAsia="方正楷体_GBK"/>
          <w:b/>
          <w:sz w:val="32"/>
          <w:szCs w:val="32"/>
        </w:rPr>
        <w:t>证明材料：</w:t>
      </w:r>
      <w:r w:rsidRPr="00277FE8">
        <w:rPr>
          <w:rFonts w:eastAsia="方正仿宋_GBK"/>
          <w:sz w:val="32"/>
          <w:szCs w:val="32"/>
        </w:rPr>
        <w:t>省级行政有关部门的认定文件复印件。</w:t>
      </w:r>
    </w:p>
    <w:p w:rsidR="00D54A58" w:rsidRPr="00277FE8" w:rsidRDefault="00D54A58" w:rsidP="00D54A58">
      <w:pPr>
        <w:overflowPunct w:val="0"/>
        <w:snapToGrid w:val="0"/>
        <w:spacing w:line="590" w:lineRule="exact"/>
        <w:ind w:firstLine="640"/>
        <w:rPr>
          <w:rFonts w:eastAsia="方正仿宋_GBK"/>
          <w:sz w:val="32"/>
          <w:szCs w:val="32"/>
        </w:rPr>
      </w:pPr>
      <w:r w:rsidRPr="00277FE8">
        <w:rPr>
          <w:rFonts w:eastAsia="黑体"/>
          <w:sz w:val="32"/>
        </w:rPr>
        <w:t>13</w:t>
      </w:r>
      <w:r w:rsidRPr="00277FE8">
        <w:rPr>
          <w:rFonts w:eastAsia="黑体"/>
          <w:sz w:val="32"/>
        </w:rPr>
        <w:t>、通过国家（国际组织）、省认证的实验室和检测机构数：</w:t>
      </w:r>
      <w:r w:rsidRPr="00277FE8">
        <w:rPr>
          <w:rFonts w:eastAsia="方正仿宋_GBK"/>
          <w:sz w:val="32"/>
          <w:szCs w:val="32"/>
        </w:rPr>
        <w:t>指通过中华人民共和国有关国家部门或国际组织、江苏省人民政府有关部门认证认可的，仍在有效期的实验室、检验检测机构数。</w:t>
      </w:r>
      <w:r w:rsidRPr="00277FE8">
        <w:rPr>
          <w:rFonts w:eastAsia="方正楷体_GBK"/>
          <w:b/>
          <w:sz w:val="32"/>
          <w:szCs w:val="32"/>
        </w:rPr>
        <w:t>证明材料：</w:t>
      </w:r>
      <w:r w:rsidRPr="00277FE8">
        <w:rPr>
          <w:rFonts w:eastAsia="方正仿宋_GBK"/>
          <w:sz w:val="32"/>
          <w:szCs w:val="32"/>
        </w:rPr>
        <w:t>证书和有关行政部门的认定文件复印件。</w:t>
      </w:r>
      <w:r w:rsidRPr="00277FE8">
        <w:rPr>
          <w:rFonts w:eastAsia="方正仿宋_GBK"/>
          <w:sz w:val="32"/>
          <w:szCs w:val="32"/>
        </w:rPr>
        <w:t xml:space="preserve"> </w:t>
      </w:r>
    </w:p>
    <w:p w:rsidR="00D54A58" w:rsidRPr="00277FE8" w:rsidRDefault="00D54A58" w:rsidP="00D54A58">
      <w:pPr>
        <w:spacing w:line="560" w:lineRule="exact"/>
        <w:ind w:firstLineChars="200" w:firstLine="640"/>
        <w:rPr>
          <w:rFonts w:eastAsia="方正仿宋_GBK"/>
          <w:sz w:val="32"/>
          <w:szCs w:val="32"/>
        </w:rPr>
      </w:pPr>
      <w:r w:rsidRPr="00277FE8">
        <w:rPr>
          <w:rFonts w:eastAsia="黑体"/>
          <w:sz w:val="32"/>
        </w:rPr>
        <w:t>14</w:t>
      </w:r>
      <w:r w:rsidRPr="00277FE8">
        <w:rPr>
          <w:rFonts w:eastAsia="黑体"/>
          <w:sz w:val="32"/>
        </w:rPr>
        <w:t>、企业拥有的全部有效专利数：</w:t>
      </w:r>
      <w:r w:rsidRPr="00277FE8">
        <w:rPr>
          <w:rFonts w:eastAsia="仿宋_GB2312"/>
          <w:sz w:val="32"/>
        </w:rPr>
        <w:t>指</w:t>
      </w:r>
      <w:r w:rsidRPr="00277FE8">
        <w:rPr>
          <w:rFonts w:eastAsia="方正仿宋_GBK"/>
          <w:sz w:val="32"/>
          <w:szCs w:val="32"/>
        </w:rPr>
        <w:t>报告年度末企业作为专利权人拥有的、经境内外知识产权行政部门授权且在有效期内的专利件数</w:t>
      </w:r>
      <w:r w:rsidRPr="00277FE8">
        <w:rPr>
          <w:rFonts w:eastAsia="黑体"/>
          <w:sz w:val="32"/>
        </w:rPr>
        <w:t>。</w:t>
      </w:r>
      <w:r w:rsidRPr="00277FE8">
        <w:rPr>
          <w:rFonts w:eastAsia="方正楷体_GBK"/>
          <w:b/>
          <w:sz w:val="32"/>
          <w:szCs w:val="32"/>
        </w:rPr>
        <w:t>证明材料：</w:t>
      </w:r>
      <w:r w:rsidRPr="00277FE8">
        <w:rPr>
          <w:rFonts w:eastAsia="方正仿宋_GBK"/>
          <w:sz w:val="32"/>
          <w:szCs w:val="32"/>
        </w:rPr>
        <w:t>授权专利证书号清单。</w:t>
      </w:r>
    </w:p>
    <w:p w:rsidR="00D54A58" w:rsidRPr="00277FE8" w:rsidRDefault="00D54A58" w:rsidP="00D54A58">
      <w:pPr>
        <w:spacing w:line="560" w:lineRule="exact"/>
        <w:ind w:firstLineChars="200" w:firstLine="640"/>
        <w:rPr>
          <w:rFonts w:eastAsia="方正仿宋_GBK"/>
          <w:sz w:val="32"/>
          <w:szCs w:val="32"/>
        </w:rPr>
      </w:pPr>
      <w:r w:rsidRPr="00277FE8">
        <w:rPr>
          <w:rFonts w:eastAsia="黑体"/>
          <w:sz w:val="32"/>
        </w:rPr>
        <w:t>14.1</w:t>
      </w:r>
      <w:r w:rsidRPr="00277FE8">
        <w:rPr>
          <w:rFonts w:eastAsia="黑体"/>
          <w:sz w:val="32"/>
        </w:rPr>
        <w:t>、近三年授权的有效专利数：</w:t>
      </w:r>
      <w:r w:rsidRPr="00277FE8">
        <w:rPr>
          <w:rFonts w:eastAsia="方正仿宋_GBK"/>
          <w:sz w:val="32"/>
          <w:szCs w:val="32"/>
        </w:rPr>
        <w:t>报企业在报告年度及报告年度前一年、前二年共三年中获得的，企业作为专利权人拥有的，经境内外知识产权行政部门授权且在有效期内的专利件数。</w:t>
      </w:r>
    </w:p>
    <w:p w:rsidR="00D54A58" w:rsidRPr="00277FE8" w:rsidRDefault="00D54A58" w:rsidP="00D54A58">
      <w:pPr>
        <w:ind w:firstLine="640"/>
      </w:pPr>
      <w:r w:rsidRPr="00277FE8">
        <w:rPr>
          <w:rFonts w:eastAsia="黑体"/>
          <w:sz w:val="32"/>
          <w:szCs w:val="32"/>
        </w:rPr>
        <w:t>14.2</w:t>
      </w:r>
      <w:r w:rsidRPr="00277FE8">
        <w:rPr>
          <w:rFonts w:eastAsia="黑体"/>
          <w:sz w:val="32"/>
          <w:szCs w:val="32"/>
        </w:rPr>
        <w:t>、企业拥有的全部有效发明专利数：</w:t>
      </w:r>
      <w:r w:rsidRPr="00277FE8">
        <w:rPr>
          <w:rFonts w:eastAsia="方正仿宋_GBK"/>
          <w:sz w:val="32"/>
          <w:szCs w:val="32"/>
        </w:rPr>
        <w:t>指报告年度末企业作为专利权人拥有的、经境内外知识产权行政部门授权且在有效</w:t>
      </w:r>
      <w:r w:rsidRPr="00277FE8">
        <w:rPr>
          <w:rFonts w:eastAsia="方正仿宋_GBK"/>
          <w:sz w:val="32"/>
          <w:szCs w:val="32"/>
        </w:rPr>
        <w:lastRenderedPageBreak/>
        <w:t>期内的发明专利件数。</w:t>
      </w:r>
    </w:p>
    <w:p w:rsidR="00D54A58" w:rsidRPr="00277FE8" w:rsidRDefault="00D54A58" w:rsidP="00D54A58">
      <w:pPr>
        <w:spacing w:line="560" w:lineRule="exact"/>
        <w:ind w:firstLineChars="200" w:firstLine="640"/>
        <w:rPr>
          <w:rFonts w:eastAsia="仿宋_GB2312"/>
          <w:sz w:val="32"/>
        </w:rPr>
      </w:pPr>
      <w:r w:rsidRPr="00277FE8">
        <w:rPr>
          <w:rFonts w:eastAsia="黑体"/>
          <w:sz w:val="32"/>
          <w:szCs w:val="32"/>
        </w:rPr>
        <w:t>15</w:t>
      </w:r>
      <w:r w:rsidRPr="00277FE8">
        <w:rPr>
          <w:rFonts w:eastAsia="黑体"/>
          <w:sz w:val="32"/>
          <w:szCs w:val="32"/>
        </w:rPr>
        <w:t>、</w:t>
      </w:r>
      <w:r w:rsidRPr="00277FE8">
        <w:rPr>
          <w:rFonts w:eastAsia="黑体"/>
          <w:sz w:val="32"/>
        </w:rPr>
        <w:t>当年被受理的专利申请数：</w:t>
      </w:r>
      <w:r w:rsidRPr="00277FE8">
        <w:rPr>
          <w:rFonts w:eastAsia="仿宋_GB2312"/>
          <w:sz w:val="32"/>
        </w:rPr>
        <w:t>指企业在报告年度内作为申请人向境内外知识产权行政部门提出专利申请并被受理后，按规定缴足申请费，符合进入初步审查阶段的件数。</w:t>
      </w:r>
      <w:r w:rsidRPr="00277FE8">
        <w:rPr>
          <w:rFonts w:eastAsia="方正楷体_GBK"/>
          <w:b/>
          <w:sz w:val="32"/>
          <w:szCs w:val="32"/>
        </w:rPr>
        <w:t>证明材料：</w:t>
      </w:r>
      <w:r w:rsidRPr="00277FE8">
        <w:rPr>
          <w:rFonts w:eastAsia="方正仿宋_GBK"/>
          <w:sz w:val="32"/>
          <w:szCs w:val="32"/>
        </w:rPr>
        <w:t>受理专利证书复印件。</w:t>
      </w:r>
    </w:p>
    <w:p w:rsidR="00D54A58" w:rsidRPr="00277FE8" w:rsidRDefault="00D54A58" w:rsidP="00D54A58">
      <w:pPr>
        <w:spacing w:line="560" w:lineRule="exact"/>
        <w:ind w:firstLineChars="200" w:firstLine="640"/>
        <w:rPr>
          <w:rFonts w:eastAsia="仿宋_GB2312"/>
          <w:sz w:val="32"/>
        </w:rPr>
      </w:pPr>
      <w:r w:rsidRPr="00277FE8">
        <w:rPr>
          <w:rFonts w:eastAsia="黑体"/>
          <w:sz w:val="32"/>
        </w:rPr>
        <w:t>15.1</w:t>
      </w:r>
      <w:r w:rsidRPr="00277FE8">
        <w:rPr>
          <w:rFonts w:eastAsia="黑体"/>
          <w:sz w:val="32"/>
        </w:rPr>
        <w:t>、当年被受理的发明专利申请数：</w:t>
      </w:r>
      <w:r w:rsidRPr="00277FE8">
        <w:rPr>
          <w:rFonts w:eastAsia="仿宋_GB2312"/>
          <w:sz w:val="32"/>
        </w:rPr>
        <w:t>指报告年度内企业作为申请人向境内外知识产权行政部门提出发明专利申请并被受理后，按规定缴足申请费，符合进入初步审查阶段的件数。</w:t>
      </w:r>
      <w:r w:rsidRPr="00277FE8">
        <w:rPr>
          <w:rFonts w:eastAsia="方正楷体_GBK"/>
          <w:b/>
          <w:sz w:val="32"/>
          <w:szCs w:val="32"/>
        </w:rPr>
        <w:t>证明材料：</w:t>
      </w:r>
      <w:r w:rsidRPr="00277FE8">
        <w:rPr>
          <w:rFonts w:eastAsia="方正仿宋_GBK"/>
          <w:sz w:val="32"/>
          <w:szCs w:val="32"/>
        </w:rPr>
        <w:t>受理专利证书复印件。</w:t>
      </w:r>
    </w:p>
    <w:p w:rsidR="00D54A58" w:rsidRPr="00277FE8" w:rsidRDefault="00D54A58" w:rsidP="00D54A58">
      <w:pPr>
        <w:spacing w:line="560" w:lineRule="exact"/>
        <w:ind w:firstLineChars="200" w:firstLine="640"/>
        <w:rPr>
          <w:rFonts w:eastAsia="仿宋_GB2312"/>
          <w:sz w:val="32"/>
        </w:rPr>
      </w:pPr>
      <w:r w:rsidRPr="00277FE8">
        <w:rPr>
          <w:rFonts w:eastAsia="黑体"/>
          <w:sz w:val="32"/>
        </w:rPr>
        <w:t>16</w:t>
      </w:r>
      <w:r w:rsidRPr="00277FE8">
        <w:rPr>
          <w:rFonts w:eastAsia="黑体"/>
          <w:sz w:val="32"/>
        </w:rPr>
        <w:t>、近三年计算机软件著作权数：</w:t>
      </w:r>
      <w:r w:rsidRPr="00277FE8">
        <w:rPr>
          <w:rFonts w:eastAsia="仿宋_GB2312"/>
          <w:sz w:val="32"/>
        </w:rPr>
        <w:t>指企业在</w:t>
      </w:r>
      <w:r w:rsidRPr="00277FE8">
        <w:rPr>
          <w:rFonts w:eastAsia="方正仿宋_GBK"/>
          <w:sz w:val="32"/>
          <w:szCs w:val="32"/>
        </w:rPr>
        <w:t>报告年度及报告年度前一年、前二年共三年中获得的</w:t>
      </w:r>
      <w:r w:rsidRPr="00277FE8">
        <w:rPr>
          <w:rFonts w:eastAsia="仿宋_GB2312"/>
          <w:sz w:val="32"/>
        </w:rPr>
        <w:t>计算机软件著作权总数。</w:t>
      </w:r>
      <w:r w:rsidRPr="00277FE8">
        <w:rPr>
          <w:rFonts w:eastAsia="方正楷体_GBK"/>
          <w:b/>
          <w:sz w:val="32"/>
          <w:szCs w:val="32"/>
        </w:rPr>
        <w:t>证明材料：</w:t>
      </w:r>
      <w:r w:rsidRPr="00277FE8">
        <w:rPr>
          <w:rFonts w:eastAsia="仿宋_GB2312"/>
          <w:sz w:val="32"/>
        </w:rPr>
        <w:t>拥有的计算机软件著作权复印件。</w:t>
      </w:r>
    </w:p>
    <w:p w:rsidR="00D54A58" w:rsidRPr="00277FE8" w:rsidRDefault="00D54A58" w:rsidP="00D54A58">
      <w:pPr>
        <w:spacing w:line="560" w:lineRule="exact"/>
        <w:ind w:firstLineChars="200" w:firstLine="640"/>
        <w:rPr>
          <w:rFonts w:eastAsia="仿宋_GB2312"/>
          <w:sz w:val="32"/>
        </w:rPr>
      </w:pPr>
      <w:r w:rsidRPr="00277FE8">
        <w:rPr>
          <w:rFonts w:eastAsia="黑体"/>
          <w:sz w:val="32"/>
        </w:rPr>
        <w:t>17</w:t>
      </w:r>
      <w:r w:rsidRPr="00277FE8">
        <w:rPr>
          <w:rFonts w:eastAsia="黑体"/>
          <w:sz w:val="32"/>
        </w:rPr>
        <w:t>、近三年主持和参加制定的国际、国家、行业和团体标准数：</w:t>
      </w:r>
      <w:r w:rsidRPr="00277FE8">
        <w:rPr>
          <w:rFonts w:eastAsia="方正仿宋_GBK"/>
          <w:sz w:val="32"/>
          <w:szCs w:val="32"/>
        </w:rPr>
        <w:t>指企业在报告年度、报告年度前一年、报告年度前二年主持或参加制定，目前仍有效执行的国际、国家、行业和团体标准的数量。</w:t>
      </w:r>
      <w:r w:rsidRPr="00277FE8">
        <w:rPr>
          <w:rFonts w:eastAsia="方正楷体_GBK"/>
          <w:b/>
          <w:sz w:val="32"/>
          <w:szCs w:val="32"/>
        </w:rPr>
        <w:t>证明材料：</w:t>
      </w:r>
      <w:r w:rsidRPr="00277FE8">
        <w:rPr>
          <w:rFonts w:eastAsia="方正仿宋_GBK"/>
          <w:sz w:val="32"/>
          <w:szCs w:val="32"/>
        </w:rPr>
        <w:t>正式发布的相关标准文本主要页面复印件。</w:t>
      </w:r>
    </w:p>
    <w:p w:rsidR="00D54A58" w:rsidRPr="00277FE8" w:rsidRDefault="00D54A58" w:rsidP="00D54A58">
      <w:pPr>
        <w:spacing w:line="560" w:lineRule="exact"/>
        <w:ind w:firstLineChars="200" w:firstLine="640"/>
        <w:rPr>
          <w:rFonts w:eastAsia="仿宋_GB2312"/>
          <w:sz w:val="32"/>
        </w:rPr>
      </w:pPr>
      <w:r w:rsidRPr="00277FE8">
        <w:rPr>
          <w:rFonts w:eastAsia="黑体"/>
          <w:sz w:val="32"/>
        </w:rPr>
        <w:t>18</w:t>
      </w:r>
      <w:r w:rsidRPr="00277FE8">
        <w:rPr>
          <w:rFonts w:eastAsia="黑体"/>
          <w:sz w:val="32"/>
        </w:rPr>
        <w:t>、获国家软件相关的奖励项目数：</w:t>
      </w:r>
      <w:r w:rsidRPr="00277FE8">
        <w:rPr>
          <w:rFonts w:eastAsia="仿宋_GB2312"/>
          <w:sz w:val="32"/>
        </w:rPr>
        <w:t>指企业获得的国家级科技类奖励项目总数。</w:t>
      </w:r>
      <w:r w:rsidRPr="00277FE8">
        <w:rPr>
          <w:rFonts w:eastAsia="方正楷体_GBK"/>
          <w:b/>
          <w:sz w:val="32"/>
          <w:szCs w:val="32"/>
        </w:rPr>
        <w:t>证明材料：</w:t>
      </w:r>
      <w:r w:rsidRPr="00277FE8">
        <w:rPr>
          <w:rFonts w:eastAsia="仿宋_GB2312"/>
          <w:sz w:val="32"/>
        </w:rPr>
        <w:t>获奖证书复印件。</w:t>
      </w:r>
    </w:p>
    <w:p w:rsidR="007D3028" w:rsidRPr="00277FE8" w:rsidRDefault="00D54A58" w:rsidP="00D54A58">
      <w:pPr>
        <w:spacing w:line="560" w:lineRule="exact"/>
        <w:ind w:firstLineChars="200" w:firstLine="640"/>
      </w:pPr>
      <w:r w:rsidRPr="00277FE8">
        <w:rPr>
          <w:rFonts w:eastAsia="黑体"/>
          <w:sz w:val="32"/>
        </w:rPr>
        <w:t>19</w:t>
      </w:r>
      <w:r w:rsidRPr="00277FE8">
        <w:rPr>
          <w:rFonts w:eastAsia="黑体"/>
          <w:sz w:val="32"/>
        </w:rPr>
        <w:t>、获省软件相关的奖励项目数：</w:t>
      </w:r>
      <w:r w:rsidRPr="00277FE8">
        <w:rPr>
          <w:rFonts w:eastAsia="仿宋_GB2312"/>
          <w:sz w:val="32"/>
        </w:rPr>
        <w:t>指企业获得的省级科技类奖励项目总数。</w:t>
      </w:r>
      <w:r w:rsidRPr="00277FE8">
        <w:rPr>
          <w:rFonts w:eastAsia="方正楷体_GBK"/>
          <w:b/>
          <w:sz w:val="32"/>
          <w:szCs w:val="32"/>
        </w:rPr>
        <w:t>证明材料：</w:t>
      </w:r>
      <w:r w:rsidRPr="00277FE8">
        <w:rPr>
          <w:rFonts w:eastAsia="仿宋_GB2312"/>
          <w:sz w:val="32"/>
        </w:rPr>
        <w:t>获奖证书复印件。</w:t>
      </w:r>
    </w:p>
    <w:sectPr w:rsidR="007D3028" w:rsidRPr="00277FE8" w:rsidSect="00D54A58">
      <w:footerReference w:type="default" r:id="rId6"/>
      <w:pgSz w:w="11906" w:h="16838"/>
      <w:pgMar w:top="1814"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B11" w:rsidRDefault="003B1B11" w:rsidP="00080EC9">
      <w:r>
        <w:separator/>
      </w:r>
    </w:p>
  </w:endnote>
  <w:endnote w:type="continuationSeparator" w:id="0">
    <w:p w:rsidR="003B1B11" w:rsidRDefault="003B1B11" w:rsidP="0008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989166"/>
      <w:docPartObj>
        <w:docPartGallery w:val="Page Numbers (Bottom of Page)"/>
        <w:docPartUnique/>
      </w:docPartObj>
    </w:sdtPr>
    <w:sdtEndPr/>
    <w:sdtContent>
      <w:p w:rsidR="00080EC9" w:rsidRDefault="00080EC9">
        <w:pPr>
          <w:pStyle w:val="a4"/>
          <w:jc w:val="center"/>
        </w:pPr>
        <w:r>
          <w:fldChar w:fldCharType="begin"/>
        </w:r>
        <w:r>
          <w:instrText>PAGE   \* MERGEFORMAT</w:instrText>
        </w:r>
        <w:r>
          <w:fldChar w:fldCharType="separate"/>
        </w:r>
        <w:r w:rsidR="00277FE8" w:rsidRPr="00277FE8">
          <w:rPr>
            <w:noProof/>
            <w:lang w:val="zh-CN"/>
          </w:rPr>
          <w:t>6</w:t>
        </w:r>
        <w:r>
          <w:fldChar w:fldCharType="end"/>
        </w:r>
      </w:p>
    </w:sdtContent>
  </w:sdt>
  <w:p w:rsidR="00080EC9" w:rsidRDefault="00080E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B11" w:rsidRDefault="003B1B11" w:rsidP="00080EC9">
      <w:r>
        <w:separator/>
      </w:r>
    </w:p>
  </w:footnote>
  <w:footnote w:type="continuationSeparator" w:id="0">
    <w:p w:rsidR="003B1B11" w:rsidRDefault="003B1B11" w:rsidP="00080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A58"/>
    <w:rsid w:val="00080EC9"/>
    <w:rsid w:val="000E7B1F"/>
    <w:rsid w:val="00224685"/>
    <w:rsid w:val="00241310"/>
    <w:rsid w:val="00277FE8"/>
    <w:rsid w:val="002D2AE2"/>
    <w:rsid w:val="003B1B11"/>
    <w:rsid w:val="004B13E7"/>
    <w:rsid w:val="00525B9B"/>
    <w:rsid w:val="005A581F"/>
    <w:rsid w:val="006C16BB"/>
    <w:rsid w:val="007D3028"/>
    <w:rsid w:val="00896D34"/>
    <w:rsid w:val="009756B5"/>
    <w:rsid w:val="009F2B50"/>
    <w:rsid w:val="00D54A58"/>
    <w:rsid w:val="00F86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48A20D-ED1F-48E3-BDF1-A308FE31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A5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0E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0EC9"/>
    <w:rPr>
      <w:rFonts w:ascii="Times New Roman" w:eastAsia="宋体" w:hAnsi="Times New Roman" w:cs="Times New Roman"/>
      <w:sz w:val="18"/>
      <w:szCs w:val="18"/>
    </w:rPr>
  </w:style>
  <w:style w:type="paragraph" w:styleId="a4">
    <w:name w:val="footer"/>
    <w:basedOn w:val="a"/>
    <w:link w:val="Char0"/>
    <w:uiPriority w:val="99"/>
    <w:unhideWhenUsed/>
    <w:rsid w:val="00080EC9"/>
    <w:pPr>
      <w:tabs>
        <w:tab w:val="center" w:pos="4153"/>
        <w:tab w:val="right" w:pos="8306"/>
      </w:tabs>
      <w:snapToGrid w:val="0"/>
      <w:jc w:val="left"/>
    </w:pPr>
    <w:rPr>
      <w:sz w:val="18"/>
      <w:szCs w:val="18"/>
    </w:rPr>
  </w:style>
  <w:style w:type="character" w:customStyle="1" w:styleId="Char0">
    <w:name w:val="页脚 Char"/>
    <w:basedOn w:val="a0"/>
    <w:link w:val="a4"/>
    <w:uiPriority w:val="99"/>
    <w:rsid w:val="00080EC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579</Words>
  <Characters>3303</Characters>
  <Application>Microsoft Office Word</Application>
  <DocSecurity>0</DocSecurity>
  <Lines>27</Lines>
  <Paragraphs>7</Paragraphs>
  <ScaleCrop>false</ScaleCrop>
  <Company>Microsoft</Company>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2021-08-13T03:07:00Z</dcterms:created>
  <dcterms:modified xsi:type="dcterms:W3CDTF">2021-08-19T08:00:00Z</dcterms:modified>
</cp:coreProperties>
</file>